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0B1" w:rsidRPr="006A40B1" w:rsidRDefault="006A40B1" w:rsidP="006A40B1">
      <w:pPr>
        <w:bidi w:val="0"/>
        <w:spacing w:after="0" w:line="240" w:lineRule="auto"/>
        <w:jc w:val="both"/>
        <w:rPr>
          <w:rFonts w:ascii="Times New Roman" w:eastAsia="Times New Roman" w:hAnsi="Times New Roman" w:cs="Times New Roman"/>
          <w:b/>
          <w:bCs/>
          <w:sz w:val="24"/>
          <w:szCs w:val="24"/>
        </w:rPr>
      </w:pPr>
      <w:r w:rsidRPr="006A40B1">
        <w:rPr>
          <w:rFonts w:ascii="Times New Roman" w:eastAsia="Times New Roman" w:hAnsi="Times New Roman" w:cs="Times New Roman"/>
          <w:b/>
          <w:bCs/>
          <w:sz w:val="24"/>
          <w:szCs w:val="24"/>
        </w:rPr>
        <w:t>The University of Jordan                    Department: Plant Protection</w:t>
      </w:r>
    </w:p>
    <w:p w:rsidR="006A40B1" w:rsidRPr="006A40B1" w:rsidRDefault="006A40B1" w:rsidP="006A40B1">
      <w:pPr>
        <w:bidi w:val="0"/>
        <w:spacing w:after="0" w:line="240" w:lineRule="auto"/>
        <w:jc w:val="both"/>
        <w:rPr>
          <w:rFonts w:ascii="Times New Roman" w:eastAsia="Times New Roman" w:hAnsi="Times New Roman" w:cs="Times New Roman"/>
          <w:b/>
          <w:bCs/>
          <w:sz w:val="24"/>
          <w:szCs w:val="24"/>
        </w:rPr>
      </w:pPr>
      <w:r w:rsidRPr="006A40B1">
        <w:rPr>
          <w:rFonts w:ascii="Times New Roman" w:eastAsia="Times New Roman" w:hAnsi="Times New Roman" w:cs="Times New Roman"/>
          <w:b/>
          <w:bCs/>
          <w:sz w:val="24"/>
          <w:szCs w:val="24"/>
        </w:rPr>
        <w:t>Faculty:  Agriculture                           2015-2016</w:t>
      </w:r>
      <w:r w:rsidRPr="006A40B1">
        <w:rPr>
          <w:rFonts w:ascii="Times New Roman" w:eastAsia="Times New Roman" w:hAnsi="Times New Roman" w:cs="Times New Roman"/>
          <w:b/>
          <w:bCs/>
          <w:sz w:val="24"/>
          <w:szCs w:val="24"/>
          <w:rtl/>
        </w:rPr>
        <w:t>/</w:t>
      </w:r>
      <w:r w:rsidRPr="006A40B1">
        <w:rPr>
          <w:rFonts w:ascii="Times New Roman" w:eastAsia="Times New Roman" w:hAnsi="Times New Roman" w:cs="Times New Roman"/>
          <w:b/>
          <w:bCs/>
          <w:sz w:val="24"/>
          <w:szCs w:val="24"/>
        </w:rPr>
        <w:t xml:space="preserve"> 1</w:t>
      </w:r>
      <w:r w:rsidRPr="006A40B1">
        <w:rPr>
          <w:rFonts w:ascii="Times New Roman" w:eastAsia="Times New Roman" w:hAnsi="Times New Roman" w:cs="Times New Roman"/>
          <w:b/>
          <w:bCs/>
          <w:sz w:val="24"/>
          <w:szCs w:val="24"/>
          <w:vertAlign w:val="superscript"/>
        </w:rPr>
        <w:t>st</w:t>
      </w:r>
      <w:r w:rsidRPr="006A40B1">
        <w:rPr>
          <w:rFonts w:ascii="Times New Roman" w:eastAsia="Times New Roman" w:hAnsi="Times New Roman" w:cs="Times New Roman"/>
          <w:b/>
          <w:bCs/>
          <w:sz w:val="24"/>
          <w:szCs w:val="24"/>
        </w:rPr>
        <w:t xml:space="preserve"> Semester</w:t>
      </w:r>
    </w:p>
    <w:p w:rsidR="006A40B1" w:rsidRPr="006A40B1" w:rsidRDefault="006A40B1" w:rsidP="006A40B1">
      <w:pPr>
        <w:bidi w:val="0"/>
        <w:spacing w:after="0" w:line="240" w:lineRule="auto"/>
        <w:rPr>
          <w:rFonts w:ascii="Times New Roman" w:eastAsia="Times New Roman" w:hAnsi="Times New Roman" w:cs="Times New Roman"/>
          <w:b/>
          <w:bCs/>
          <w:sz w:val="24"/>
          <w:szCs w:val="24"/>
        </w:rPr>
      </w:pPr>
      <w:r w:rsidRPr="006A40B1">
        <w:rPr>
          <w:rFonts w:ascii="Times New Roman" w:eastAsia="Times New Roman" w:hAnsi="Times New Roman" w:cs="Times New Roman"/>
          <w:b/>
          <w:bCs/>
          <w:sz w:val="24"/>
          <w:szCs w:val="24"/>
        </w:rPr>
        <w:t xml:space="preserve">Program:  M.Sc. in Plant Protection                             </w:t>
      </w:r>
    </w:p>
    <w:p w:rsidR="006A40B1" w:rsidRPr="006A40B1" w:rsidRDefault="006A40B1" w:rsidP="006A40B1">
      <w:pPr>
        <w:bidi w:val="0"/>
        <w:spacing w:after="0" w:line="240" w:lineRule="auto"/>
        <w:jc w:val="center"/>
        <w:rPr>
          <w:rFonts w:ascii="Times New Roman" w:eastAsia="Times New Roman" w:hAnsi="Times New Roman" w:cs="Times New Roman"/>
          <w:b/>
          <w:bCs/>
          <w:sz w:val="24"/>
          <w:szCs w:val="24"/>
        </w:rPr>
      </w:pPr>
    </w:p>
    <w:p w:rsidR="006A40B1" w:rsidRPr="006A40B1" w:rsidRDefault="006A40B1" w:rsidP="006A40B1">
      <w:pPr>
        <w:bidi w:val="0"/>
        <w:spacing w:after="0" w:line="240" w:lineRule="auto"/>
        <w:jc w:val="center"/>
        <w:rPr>
          <w:rFonts w:ascii="Times New Roman" w:eastAsia="Times New Roman" w:hAnsi="Times New Roman" w:cs="Times New Roman"/>
          <w:b/>
          <w:bCs/>
          <w:sz w:val="24"/>
          <w:szCs w:val="24"/>
        </w:rPr>
      </w:pPr>
      <w:r w:rsidRPr="006A40B1">
        <w:rPr>
          <w:rFonts w:ascii="Times New Roman" w:eastAsia="Times New Roman" w:hAnsi="Times New Roman" w:cs="Times New Roman"/>
          <w:b/>
          <w:bCs/>
          <w:sz w:val="24"/>
          <w:szCs w:val="24"/>
        </w:rPr>
        <w:t>Parasitic Flowering Plants (0606771)</w:t>
      </w:r>
    </w:p>
    <w:p w:rsidR="006A40B1" w:rsidRPr="006A40B1" w:rsidRDefault="006A40B1" w:rsidP="006A40B1">
      <w:pPr>
        <w:pBdr>
          <w:bottom w:val="single" w:sz="6" w:space="1" w:color="auto"/>
        </w:pBdr>
        <w:bidi w:val="0"/>
        <w:spacing w:after="0" w:line="240" w:lineRule="auto"/>
        <w:jc w:val="both"/>
        <w:rPr>
          <w:rFonts w:ascii="Times New Roman" w:eastAsia="Times New Roman" w:hAnsi="Times New Roman" w:cs="Times New Roman"/>
          <w:b/>
          <w:bCs/>
        </w:rPr>
      </w:pPr>
    </w:p>
    <w:p w:rsidR="006A40B1" w:rsidRPr="006A40B1" w:rsidRDefault="006A40B1" w:rsidP="006A40B1">
      <w:pPr>
        <w:bidi w:val="0"/>
        <w:spacing w:after="0" w:line="240" w:lineRule="auto"/>
        <w:jc w:val="both"/>
        <w:rPr>
          <w:rFonts w:ascii="Times New Roman" w:eastAsia="Times New Roman" w:hAnsi="Times New Roman" w:cs="Times New Roman"/>
          <w:b/>
          <w:bCs/>
        </w:rPr>
      </w:pPr>
    </w:p>
    <w:tbl>
      <w:tblPr>
        <w:tblW w:w="101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9"/>
        <w:gridCol w:w="1701"/>
        <w:gridCol w:w="1418"/>
        <w:gridCol w:w="2268"/>
        <w:gridCol w:w="1559"/>
        <w:gridCol w:w="1595"/>
      </w:tblGrid>
      <w:tr w:rsidR="006A40B1" w:rsidRPr="006A40B1" w:rsidTr="003E5F80">
        <w:tc>
          <w:tcPr>
            <w:tcW w:w="1629" w:type="dxa"/>
          </w:tcPr>
          <w:p w:rsidR="006A40B1" w:rsidRPr="006A40B1" w:rsidRDefault="006A40B1" w:rsidP="006A40B1">
            <w:pPr>
              <w:bidi w:val="0"/>
              <w:jc w:val="both"/>
              <w:rPr>
                <w:rFonts w:ascii="Times New Roman" w:eastAsia="Times New Roman" w:hAnsi="Times New Roman" w:cs="Times New Roman"/>
              </w:rPr>
            </w:pPr>
            <w:r w:rsidRPr="006A40B1">
              <w:rPr>
                <w:rFonts w:ascii="Times New Roman" w:eastAsia="Times New Roman" w:hAnsi="Times New Roman" w:cs="Times New Roman"/>
              </w:rPr>
              <w:t>Credit hours</w:t>
            </w:r>
          </w:p>
          <w:p w:rsidR="006A40B1" w:rsidRPr="006A40B1" w:rsidRDefault="006A40B1" w:rsidP="006A40B1">
            <w:pPr>
              <w:bidi w:val="0"/>
              <w:jc w:val="both"/>
              <w:rPr>
                <w:rFonts w:ascii="Times New Roman" w:eastAsia="Times New Roman" w:hAnsi="Times New Roman" w:cs="Times New Roman"/>
              </w:rPr>
            </w:pPr>
          </w:p>
        </w:tc>
        <w:tc>
          <w:tcPr>
            <w:tcW w:w="1701" w:type="dxa"/>
          </w:tcPr>
          <w:p w:rsidR="006A40B1" w:rsidRPr="006A40B1" w:rsidRDefault="006A40B1" w:rsidP="006A40B1">
            <w:pPr>
              <w:bidi w:val="0"/>
              <w:jc w:val="both"/>
              <w:rPr>
                <w:rFonts w:ascii="Times New Roman" w:eastAsia="Times New Roman" w:hAnsi="Times New Roman" w:cs="Times New Roman"/>
              </w:rPr>
            </w:pPr>
            <w:r w:rsidRPr="006A40B1">
              <w:rPr>
                <w:rFonts w:ascii="Times New Roman" w:eastAsia="Times New Roman" w:hAnsi="Times New Roman" w:cs="Times New Roman"/>
              </w:rPr>
              <w:t xml:space="preserve">3 </w:t>
            </w:r>
          </w:p>
        </w:tc>
        <w:tc>
          <w:tcPr>
            <w:tcW w:w="1418" w:type="dxa"/>
          </w:tcPr>
          <w:p w:rsidR="006A40B1" w:rsidRPr="006A40B1" w:rsidRDefault="006A40B1" w:rsidP="006A40B1">
            <w:pPr>
              <w:bidi w:val="0"/>
              <w:jc w:val="both"/>
              <w:rPr>
                <w:rFonts w:ascii="Times New Roman" w:eastAsia="Times New Roman" w:hAnsi="Times New Roman" w:cs="Times New Roman"/>
              </w:rPr>
            </w:pPr>
            <w:r w:rsidRPr="006A40B1">
              <w:rPr>
                <w:rFonts w:ascii="Times New Roman" w:eastAsia="Times New Roman" w:hAnsi="Times New Roman" w:cs="Times New Roman"/>
              </w:rPr>
              <w:t>Level</w:t>
            </w:r>
          </w:p>
        </w:tc>
        <w:tc>
          <w:tcPr>
            <w:tcW w:w="2268" w:type="dxa"/>
          </w:tcPr>
          <w:p w:rsidR="006A40B1" w:rsidRPr="006A40B1" w:rsidRDefault="006A40B1" w:rsidP="006A40B1">
            <w:pPr>
              <w:bidi w:val="0"/>
              <w:jc w:val="both"/>
              <w:rPr>
                <w:rFonts w:ascii="Times New Roman" w:eastAsia="Times New Roman" w:hAnsi="Times New Roman" w:cs="Times New Roman"/>
              </w:rPr>
            </w:pPr>
            <w:r w:rsidRPr="006A40B1">
              <w:rPr>
                <w:rFonts w:ascii="Times New Roman" w:eastAsia="Times New Roman" w:hAnsi="Times New Roman" w:cs="Times New Roman"/>
              </w:rPr>
              <w:t xml:space="preserve">MSc. </w:t>
            </w:r>
          </w:p>
        </w:tc>
        <w:tc>
          <w:tcPr>
            <w:tcW w:w="1559" w:type="dxa"/>
          </w:tcPr>
          <w:p w:rsidR="006A40B1" w:rsidRPr="006A40B1" w:rsidRDefault="006A40B1" w:rsidP="006A40B1">
            <w:pPr>
              <w:bidi w:val="0"/>
              <w:jc w:val="both"/>
              <w:rPr>
                <w:rFonts w:ascii="Times New Roman" w:eastAsia="Times New Roman" w:hAnsi="Times New Roman" w:cs="Times New Roman"/>
              </w:rPr>
            </w:pPr>
            <w:r w:rsidRPr="006A40B1">
              <w:rPr>
                <w:rFonts w:ascii="Times New Roman" w:eastAsia="Times New Roman" w:hAnsi="Times New Roman" w:cs="Times New Roman"/>
              </w:rPr>
              <w:t>Pre-requisite</w:t>
            </w:r>
          </w:p>
        </w:tc>
        <w:tc>
          <w:tcPr>
            <w:tcW w:w="1595" w:type="dxa"/>
          </w:tcPr>
          <w:p w:rsidR="006A40B1" w:rsidRPr="006A40B1" w:rsidRDefault="006A40B1" w:rsidP="006A40B1">
            <w:pPr>
              <w:bidi w:val="0"/>
              <w:jc w:val="both"/>
              <w:rPr>
                <w:rFonts w:ascii="Times New Roman" w:eastAsia="Times New Roman" w:hAnsi="Times New Roman" w:cs="Times New Roman"/>
              </w:rPr>
            </w:pPr>
            <w:r w:rsidRPr="006A40B1">
              <w:rPr>
                <w:rFonts w:ascii="Times New Roman" w:eastAsia="Times New Roman" w:hAnsi="Times New Roman" w:cs="Times New Roman"/>
              </w:rPr>
              <w:t>Weed Science</w:t>
            </w:r>
          </w:p>
        </w:tc>
      </w:tr>
      <w:tr w:rsidR="006A40B1" w:rsidRPr="006A40B1" w:rsidTr="003E5F80">
        <w:tc>
          <w:tcPr>
            <w:tcW w:w="1629" w:type="dxa"/>
          </w:tcPr>
          <w:p w:rsidR="006A40B1" w:rsidRPr="006A40B1" w:rsidRDefault="006A40B1" w:rsidP="006A40B1">
            <w:pPr>
              <w:bidi w:val="0"/>
              <w:jc w:val="both"/>
              <w:rPr>
                <w:rFonts w:ascii="Times New Roman" w:eastAsia="Times New Roman" w:hAnsi="Times New Roman" w:cs="Times New Roman"/>
              </w:rPr>
            </w:pPr>
            <w:r w:rsidRPr="006A40B1">
              <w:rPr>
                <w:rFonts w:ascii="Times New Roman" w:eastAsia="Times New Roman" w:hAnsi="Times New Roman" w:cs="Times New Roman"/>
              </w:rPr>
              <w:t>Coordinator/ Lecturer</w:t>
            </w:r>
          </w:p>
          <w:p w:rsidR="006A40B1" w:rsidRPr="006A40B1" w:rsidRDefault="006A40B1" w:rsidP="006A40B1">
            <w:pPr>
              <w:bidi w:val="0"/>
              <w:jc w:val="both"/>
              <w:rPr>
                <w:rFonts w:ascii="Times New Roman" w:eastAsia="Times New Roman" w:hAnsi="Times New Roman" w:cs="Times New Roman"/>
              </w:rPr>
            </w:pPr>
          </w:p>
        </w:tc>
        <w:tc>
          <w:tcPr>
            <w:tcW w:w="1701" w:type="dxa"/>
          </w:tcPr>
          <w:p w:rsidR="006A40B1" w:rsidRPr="006A40B1" w:rsidRDefault="006A40B1" w:rsidP="006A40B1">
            <w:pPr>
              <w:bidi w:val="0"/>
              <w:jc w:val="both"/>
              <w:rPr>
                <w:rFonts w:ascii="Times New Roman" w:eastAsia="Times New Roman" w:hAnsi="Times New Roman" w:cs="Times New Roman"/>
              </w:rPr>
            </w:pPr>
            <w:r w:rsidRPr="006A40B1">
              <w:rPr>
                <w:rFonts w:ascii="Times New Roman" w:eastAsia="Times New Roman" w:hAnsi="Times New Roman" w:cs="Times New Roman"/>
              </w:rPr>
              <w:t xml:space="preserve">J. R. </w:t>
            </w:r>
            <w:proofErr w:type="spellStart"/>
            <w:r w:rsidRPr="006A40B1">
              <w:rPr>
                <w:rFonts w:ascii="Times New Roman" w:eastAsia="Times New Roman" w:hAnsi="Times New Roman" w:cs="Times New Roman"/>
              </w:rPr>
              <w:t>Qasem</w:t>
            </w:r>
            <w:proofErr w:type="spellEnd"/>
          </w:p>
        </w:tc>
        <w:tc>
          <w:tcPr>
            <w:tcW w:w="1418" w:type="dxa"/>
          </w:tcPr>
          <w:p w:rsidR="006A40B1" w:rsidRPr="006A40B1" w:rsidRDefault="006A40B1" w:rsidP="006A40B1">
            <w:pPr>
              <w:bidi w:val="0"/>
              <w:jc w:val="both"/>
              <w:rPr>
                <w:rFonts w:ascii="Times New Roman" w:eastAsia="Times New Roman" w:hAnsi="Times New Roman" w:cs="Times New Roman"/>
              </w:rPr>
            </w:pPr>
            <w:r w:rsidRPr="006A40B1">
              <w:rPr>
                <w:rFonts w:ascii="Times New Roman" w:eastAsia="Times New Roman" w:hAnsi="Times New Roman" w:cs="Times New Roman"/>
              </w:rPr>
              <w:t>Office number</w:t>
            </w:r>
          </w:p>
        </w:tc>
        <w:tc>
          <w:tcPr>
            <w:tcW w:w="2268" w:type="dxa"/>
          </w:tcPr>
          <w:p w:rsidR="006A40B1" w:rsidRPr="006A40B1" w:rsidRDefault="006A40B1" w:rsidP="006A40B1">
            <w:pPr>
              <w:bidi w:val="0"/>
              <w:jc w:val="both"/>
              <w:rPr>
                <w:rFonts w:ascii="Times New Roman" w:eastAsia="Times New Roman" w:hAnsi="Times New Roman" w:cs="Times New Roman"/>
              </w:rPr>
            </w:pPr>
            <w:r w:rsidRPr="006A40B1">
              <w:rPr>
                <w:rFonts w:ascii="Times New Roman" w:eastAsia="Times New Roman" w:hAnsi="Times New Roman" w:cs="Times New Roman"/>
              </w:rPr>
              <w:t>266</w:t>
            </w:r>
          </w:p>
        </w:tc>
        <w:tc>
          <w:tcPr>
            <w:tcW w:w="1559" w:type="dxa"/>
          </w:tcPr>
          <w:p w:rsidR="006A40B1" w:rsidRPr="006A40B1" w:rsidRDefault="006A40B1" w:rsidP="006A40B1">
            <w:pPr>
              <w:bidi w:val="0"/>
              <w:jc w:val="both"/>
              <w:rPr>
                <w:rFonts w:ascii="Times New Roman" w:eastAsia="Times New Roman" w:hAnsi="Times New Roman" w:cs="Times New Roman"/>
              </w:rPr>
            </w:pPr>
            <w:r w:rsidRPr="006A40B1">
              <w:rPr>
                <w:rFonts w:ascii="Times New Roman" w:eastAsia="Times New Roman" w:hAnsi="Times New Roman" w:cs="Times New Roman"/>
              </w:rPr>
              <w:t>Office phone</w:t>
            </w:r>
          </w:p>
        </w:tc>
        <w:tc>
          <w:tcPr>
            <w:tcW w:w="1595" w:type="dxa"/>
          </w:tcPr>
          <w:p w:rsidR="006A40B1" w:rsidRPr="006A40B1" w:rsidRDefault="006A40B1" w:rsidP="006A40B1">
            <w:pPr>
              <w:bidi w:val="0"/>
              <w:jc w:val="both"/>
              <w:rPr>
                <w:rFonts w:ascii="Times New Roman" w:eastAsia="Times New Roman" w:hAnsi="Times New Roman" w:cs="Times New Roman"/>
              </w:rPr>
            </w:pPr>
            <w:r w:rsidRPr="006A40B1">
              <w:rPr>
                <w:rFonts w:ascii="Times New Roman" w:eastAsia="Times New Roman" w:hAnsi="Times New Roman" w:cs="Times New Roman"/>
              </w:rPr>
              <w:t>22515</w:t>
            </w:r>
          </w:p>
        </w:tc>
      </w:tr>
      <w:tr w:rsidR="006A40B1" w:rsidRPr="006A40B1" w:rsidTr="003E5F80">
        <w:tc>
          <w:tcPr>
            <w:tcW w:w="1629" w:type="dxa"/>
          </w:tcPr>
          <w:p w:rsidR="006A40B1" w:rsidRPr="006A40B1" w:rsidRDefault="006A40B1" w:rsidP="006A40B1">
            <w:pPr>
              <w:bidi w:val="0"/>
              <w:jc w:val="both"/>
              <w:rPr>
                <w:rFonts w:ascii="Times New Roman" w:eastAsia="Times New Roman" w:hAnsi="Times New Roman" w:cs="Times New Roman"/>
              </w:rPr>
            </w:pPr>
            <w:r w:rsidRPr="006A40B1">
              <w:rPr>
                <w:rFonts w:ascii="Times New Roman" w:eastAsia="Times New Roman" w:hAnsi="Times New Roman" w:cs="Times New Roman"/>
              </w:rPr>
              <w:t>Course website</w:t>
            </w:r>
          </w:p>
          <w:p w:rsidR="006A40B1" w:rsidRPr="006A40B1" w:rsidRDefault="006A40B1" w:rsidP="006A40B1">
            <w:pPr>
              <w:bidi w:val="0"/>
              <w:jc w:val="both"/>
              <w:rPr>
                <w:rFonts w:ascii="Times New Roman" w:eastAsia="Times New Roman" w:hAnsi="Times New Roman" w:cs="Times New Roman"/>
              </w:rPr>
            </w:pPr>
          </w:p>
        </w:tc>
        <w:tc>
          <w:tcPr>
            <w:tcW w:w="1701" w:type="dxa"/>
          </w:tcPr>
          <w:p w:rsidR="006A40B1" w:rsidRPr="006A40B1" w:rsidRDefault="006A40B1" w:rsidP="006A40B1">
            <w:pPr>
              <w:bidi w:val="0"/>
              <w:jc w:val="both"/>
              <w:rPr>
                <w:rFonts w:ascii="Times New Roman" w:eastAsia="Times New Roman" w:hAnsi="Times New Roman" w:cs="Times New Roman"/>
              </w:rPr>
            </w:pPr>
          </w:p>
        </w:tc>
        <w:tc>
          <w:tcPr>
            <w:tcW w:w="1418" w:type="dxa"/>
          </w:tcPr>
          <w:p w:rsidR="006A40B1" w:rsidRPr="006A40B1" w:rsidRDefault="006A40B1" w:rsidP="006A40B1">
            <w:pPr>
              <w:bidi w:val="0"/>
              <w:jc w:val="both"/>
              <w:rPr>
                <w:rFonts w:ascii="Times New Roman" w:eastAsia="Times New Roman" w:hAnsi="Times New Roman" w:cs="Times New Roman"/>
              </w:rPr>
            </w:pPr>
            <w:r w:rsidRPr="006A40B1">
              <w:rPr>
                <w:rFonts w:ascii="Times New Roman" w:eastAsia="Times New Roman" w:hAnsi="Times New Roman" w:cs="Times New Roman"/>
              </w:rPr>
              <w:t>E-mail</w:t>
            </w:r>
          </w:p>
        </w:tc>
        <w:tc>
          <w:tcPr>
            <w:tcW w:w="2268" w:type="dxa"/>
          </w:tcPr>
          <w:p w:rsidR="006A40B1" w:rsidRPr="006A40B1" w:rsidRDefault="006A40B1" w:rsidP="006A40B1">
            <w:pPr>
              <w:bidi w:val="0"/>
              <w:jc w:val="both"/>
              <w:rPr>
                <w:rFonts w:ascii="Times New Roman" w:eastAsia="Times New Roman" w:hAnsi="Times New Roman" w:cs="Times New Roman"/>
              </w:rPr>
            </w:pPr>
            <w:r w:rsidRPr="006A40B1">
              <w:rPr>
                <w:rFonts w:ascii="Times New Roman" w:eastAsia="Times New Roman" w:hAnsi="Times New Roman" w:cs="Times New Roman"/>
              </w:rPr>
              <w:t>jrqasem@ju.edu.jo</w:t>
            </w:r>
          </w:p>
        </w:tc>
        <w:tc>
          <w:tcPr>
            <w:tcW w:w="1559" w:type="dxa"/>
          </w:tcPr>
          <w:p w:rsidR="006A40B1" w:rsidRPr="006A40B1" w:rsidRDefault="006A40B1" w:rsidP="006A40B1">
            <w:pPr>
              <w:bidi w:val="0"/>
              <w:jc w:val="both"/>
              <w:rPr>
                <w:rFonts w:ascii="Times New Roman" w:eastAsia="Times New Roman" w:hAnsi="Times New Roman" w:cs="Times New Roman"/>
              </w:rPr>
            </w:pPr>
            <w:r w:rsidRPr="006A40B1">
              <w:rPr>
                <w:rFonts w:ascii="Times New Roman" w:eastAsia="Times New Roman" w:hAnsi="Times New Roman" w:cs="Times New Roman"/>
              </w:rPr>
              <w:t>Place</w:t>
            </w:r>
          </w:p>
        </w:tc>
        <w:tc>
          <w:tcPr>
            <w:tcW w:w="1595" w:type="dxa"/>
          </w:tcPr>
          <w:p w:rsidR="006A40B1" w:rsidRPr="006A40B1" w:rsidRDefault="006A40B1" w:rsidP="006A40B1">
            <w:pPr>
              <w:bidi w:val="0"/>
              <w:jc w:val="both"/>
              <w:rPr>
                <w:rFonts w:ascii="Times New Roman" w:eastAsia="Times New Roman" w:hAnsi="Times New Roman" w:cs="Times New Roman"/>
              </w:rPr>
            </w:pPr>
            <w:r w:rsidRPr="006A40B1">
              <w:rPr>
                <w:rFonts w:ascii="Times New Roman" w:eastAsia="Times New Roman" w:hAnsi="Times New Roman" w:cs="Times New Roman"/>
              </w:rPr>
              <w:t>Faculty of Agriculture</w:t>
            </w:r>
          </w:p>
        </w:tc>
      </w:tr>
    </w:tbl>
    <w:p w:rsidR="006A40B1" w:rsidRPr="006A40B1" w:rsidRDefault="006A40B1" w:rsidP="006A40B1">
      <w:pPr>
        <w:bidi w:val="0"/>
        <w:jc w:val="both"/>
        <w:rPr>
          <w:rFonts w:ascii="Times New Roman" w:eastAsia="Times New Roman" w:hAnsi="Times New Roman" w:cs="Times New Roman"/>
        </w:rPr>
      </w:pPr>
    </w:p>
    <w:tbl>
      <w:tblPr>
        <w:tblW w:w="101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5"/>
        <w:gridCol w:w="1476"/>
        <w:gridCol w:w="1476"/>
        <w:gridCol w:w="2307"/>
        <w:gridCol w:w="1701"/>
        <w:gridCol w:w="1559"/>
      </w:tblGrid>
      <w:tr w:rsidR="006A40B1" w:rsidRPr="006A40B1" w:rsidTr="003E5F80">
        <w:tc>
          <w:tcPr>
            <w:tcW w:w="10134" w:type="dxa"/>
            <w:gridSpan w:val="6"/>
          </w:tcPr>
          <w:p w:rsidR="006A40B1" w:rsidRPr="006A40B1" w:rsidRDefault="006A40B1" w:rsidP="006A40B1">
            <w:pPr>
              <w:bidi w:val="0"/>
              <w:jc w:val="both"/>
              <w:rPr>
                <w:rFonts w:ascii="Times New Roman" w:eastAsia="Times New Roman" w:hAnsi="Times New Roman" w:cs="Times New Roman"/>
              </w:rPr>
            </w:pPr>
            <w:r w:rsidRPr="006A40B1">
              <w:rPr>
                <w:rFonts w:ascii="Times New Roman" w:eastAsia="Times New Roman" w:hAnsi="Times New Roman" w:cs="Times New Roman"/>
              </w:rPr>
              <w:t>Office hours</w:t>
            </w:r>
          </w:p>
        </w:tc>
      </w:tr>
      <w:tr w:rsidR="006A40B1" w:rsidRPr="006A40B1" w:rsidTr="003E5F80">
        <w:tc>
          <w:tcPr>
            <w:tcW w:w="1615" w:type="dxa"/>
          </w:tcPr>
          <w:p w:rsidR="006A40B1" w:rsidRPr="006A40B1" w:rsidRDefault="006A40B1" w:rsidP="006A40B1">
            <w:pPr>
              <w:bidi w:val="0"/>
              <w:jc w:val="both"/>
              <w:rPr>
                <w:rFonts w:ascii="Times New Roman" w:eastAsia="Times New Roman" w:hAnsi="Times New Roman" w:cs="Times New Roman"/>
              </w:rPr>
            </w:pPr>
            <w:r w:rsidRPr="006A40B1">
              <w:rPr>
                <w:rFonts w:ascii="Times New Roman" w:eastAsia="Times New Roman" w:hAnsi="Times New Roman" w:cs="Times New Roman"/>
              </w:rPr>
              <w:t>Day/Time</w:t>
            </w:r>
          </w:p>
        </w:tc>
        <w:tc>
          <w:tcPr>
            <w:tcW w:w="1476" w:type="dxa"/>
          </w:tcPr>
          <w:p w:rsidR="006A40B1" w:rsidRPr="006A40B1" w:rsidRDefault="006A40B1" w:rsidP="006A40B1">
            <w:pPr>
              <w:bidi w:val="0"/>
              <w:jc w:val="both"/>
              <w:rPr>
                <w:rFonts w:ascii="Times New Roman" w:eastAsia="Times New Roman" w:hAnsi="Times New Roman" w:cs="Times New Roman"/>
              </w:rPr>
            </w:pPr>
            <w:r w:rsidRPr="006A40B1">
              <w:rPr>
                <w:rFonts w:ascii="Times New Roman" w:eastAsia="Times New Roman" w:hAnsi="Times New Roman" w:cs="Times New Roman"/>
              </w:rPr>
              <w:t>Sunday</w:t>
            </w:r>
          </w:p>
        </w:tc>
        <w:tc>
          <w:tcPr>
            <w:tcW w:w="1476" w:type="dxa"/>
          </w:tcPr>
          <w:p w:rsidR="006A40B1" w:rsidRPr="006A40B1" w:rsidRDefault="006A40B1" w:rsidP="006A40B1">
            <w:pPr>
              <w:bidi w:val="0"/>
              <w:jc w:val="both"/>
              <w:rPr>
                <w:rFonts w:ascii="Times New Roman" w:eastAsia="Times New Roman" w:hAnsi="Times New Roman" w:cs="Times New Roman"/>
              </w:rPr>
            </w:pPr>
            <w:r w:rsidRPr="006A40B1">
              <w:rPr>
                <w:rFonts w:ascii="Times New Roman" w:eastAsia="Times New Roman" w:hAnsi="Times New Roman" w:cs="Times New Roman"/>
              </w:rPr>
              <w:t>Monday</w:t>
            </w:r>
          </w:p>
        </w:tc>
        <w:tc>
          <w:tcPr>
            <w:tcW w:w="2307" w:type="dxa"/>
          </w:tcPr>
          <w:p w:rsidR="006A40B1" w:rsidRPr="006A40B1" w:rsidRDefault="006A40B1" w:rsidP="006A40B1">
            <w:pPr>
              <w:bidi w:val="0"/>
              <w:jc w:val="both"/>
              <w:rPr>
                <w:rFonts w:ascii="Times New Roman" w:eastAsia="Times New Roman" w:hAnsi="Times New Roman" w:cs="Times New Roman"/>
              </w:rPr>
            </w:pPr>
            <w:r w:rsidRPr="006A40B1">
              <w:rPr>
                <w:rFonts w:ascii="Times New Roman" w:eastAsia="Times New Roman" w:hAnsi="Times New Roman" w:cs="Times New Roman"/>
              </w:rPr>
              <w:t>Tuesday</w:t>
            </w:r>
          </w:p>
        </w:tc>
        <w:tc>
          <w:tcPr>
            <w:tcW w:w="1701" w:type="dxa"/>
          </w:tcPr>
          <w:p w:rsidR="006A40B1" w:rsidRPr="006A40B1" w:rsidRDefault="006A40B1" w:rsidP="006A40B1">
            <w:pPr>
              <w:bidi w:val="0"/>
              <w:jc w:val="both"/>
              <w:rPr>
                <w:rFonts w:ascii="Times New Roman" w:eastAsia="Times New Roman" w:hAnsi="Times New Roman" w:cs="Times New Roman"/>
              </w:rPr>
            </w:pPr>
            <w:r w:rsidRPr="006A40B1">
              <w:rPr>
                <w:rFonts w:ascii="Times New Roman" w:eastAsia="Times New Roman" w:hAnsi="Times New Roman" w:cs="Times New Roman"/>
              </w:rPr>
              <w:t>Wednesday</w:t>
            </w:r>
          </w:p>
        </w:tc>
        <w:tc>
          <w:tcPr>
            <w:tcW w:w="1559" w:type="dxa"/>
          </w:tcPr>
          <w:p w:rsidR="006A40B1" w:rsidRPr="006A40B1" w:rsidRDefault="006A40B1" w:rsidP="006A40B1">
            <w:pPr>
              <w:bidi w:val="0"/>
              <w:jc w:val="both"/>
              <w:rPr>
                <w:rFonts w:ascii="Times New Roman" w:eastAsia="Times New Roman" w:hAnsi="Times New Roman" w:cs="Times New Roman"/>
              </w:rPr>
            </w:pPr>
            <w:r w:rsidRPr="006A40B1">
              <w:rPr>
                <w:rFonts w:ascii="Times New Roman" w:eastAsia="Times New Roman" w:hAnsi="Times New Roman" w:cs="Times New Roman"/>
              </w:rPr>
              <w:t>Thursday</w:t>
            </w:r>
          </w:p>
        </w:tc>
      </w:tr>
      <w:tr w:rsidR="006A40B1" w:rsidRPr="006A40B1" w:rsidTr="003E5F80">
        <w:tc>
          <w:tcPr>
            <w:tcW w:w="1615" w:type="dxa"/>
          </w:tcPr>
          <w:p w:rsidR="006A40B1" w:rsidRPr="006A40B1" w:rsidRDefault="006A40B1" w:rsidP="006A40B1">
            <w:pPr>
              <w:bidi w:val="0"/>
              <w:jc w:val="both"/>
              <w:rPr>
                <w:rFonts w:ascii="Times New Roman" w:eastAsia="Times New Roman" w:hAnsi="Times New Roman" w:cs="Times New Roman"/>
              </w:rPr>
            </w:pPr>
          </w:p>
        </w:tc>
        <w:tc>
          <w:tcPr>
            <w:tcW w:w="1476" w:type="dxa"/>
          </w:tcPr>
          <w:p w:rsidR="006A40B1" w:rsidRPr="006A40B1" w:rsidRDefault="006A40B1" w:rsidP="006A40B1">
            <w:pPr>
              <w:bidi w:val="0"/>
              <w:jc w:val="both"/>
              <w:rPr>
                <w:rFonts w:ascii="Times New Roman" w:eastAsia="Times New Roman" w:hAnsi="Times New Roman" w:cs="Times New Roman"/>
              </w:rPr>
            </w:pPr>
            <w:r w:rsidRPr="006A40B1">
              <w:rPr>
                <w:rFonts w:ascii="Times New Roman" w:eastAsia="Times New Roman" w:hAnsi="Times New Roman" w:cs="Times New Roman"/>
              </w:rPr>
              <w:t>10-12</w:t>
            </w:r>
          </w:p>
        </w:tc>
        <w:tc>
          <w:tcPr>
            <w:tcW w:w="1476" w:type="dxa"/>
          </w:tcPr>
          <w:p w:rsidR="006A40B1" w:rsidRPr="006A40B1" w:rsidRDefault="006A40B1" w:rsidP="006A40B1">
            <w:pPr>
              <w:bidi w:val="0"/>
              <w:jc w:val="both"/>
              <w:rPr>
                <w:rFonts w:ascii="Times New Roman" w:eastAsia="Times New Roman" w:hAnsi="Times New Roman" w:cs="Times New Roman"/>
              </w:rPr>
            </w:pPr>
            <w:r w:rsidRPr="006A40B1">
              <w:rPr>
                <w:rFonts w:ascii="Times New Roman" w:eastAsia="Times New Roman" w:hAnsi="Times New Roman" w:cs="Times New Roman"/>
              </w:rPr>
              <w:t>10-12</w:t>
            </w:r>
          </w:p>
        </w:tc>
        <w:tc>
          <w:tcPr>
            <w:tcW w:w="2307" w:type="dxa"/>
          </w:tcPr>
          <w:p w:rsidR="006A40B1" w:rsidRPr="006A40B1" w:rsidRDefault="006A40B1" w:rsidP="006A40B1">
            <w:pPr>
              <w:bidi w:val="0"/>
              <w:jc w:val="both"/>
              <w:rPr>
                <w:rFonts w:ascii="Times New Roman" w:eastAsia="Times New Roman" w:hAnsi="Times New Roman" w:cs="Times New Roman"/>
              </w:rPr>
            </w:pPr>
            <w:r w:rsidRPr="006A40B1">
              <w:rPr>
                <w:rFonts w:ascii="Times New Roman" w:eastAsia="Times New Roman" w:hAnsi="Times New Roman" w:cs="Times New Roman"/>
              </w:rPr>
              <w:t>9-11</w:t>
            </w:r>
          </w:p>
        </w:tc>
        <w:tc>
          <w:tcPr>
            <w:tcW w:w="1701" w:type="dxa"/>
          </w:tcPr>
          <w:p w:rsidR="006A40B1" w:rsidRPr="006A40B1" w:rsidRDefault="006A40B1" w:rsidP="006A40B1">
            <w:pPr>
              <w:bidi w:val="0"/>
              <w:jc w:val="both"/>
              <w:rPr>
                <w:rFonts w:ascii="Times New Roman" w:eastAsia="Times New Roman" w:hAnsi="Times New Roman" w:cs="Times New Roman"/>
              </w:rPr>
            </w:pPr>
            <w:r w:rsidRPr="006A40B1">
              <w:rPr>
                <w:rFonts w:ascii="Times New Roman" w:eastAsia="Times New Roman" w:hAnsi="Times New Roman" w:cs="Times New Roman"/>
              </w:rPr>
              <w:t>10-12</w:t>
            </w:r>
          </w:p>
        </w:tc>
        <w:tc>
          <w:tcPr>
            <w:tcW w:w="1559" w:type="dxa"/>
          </w:tcPr>
          <w:p w:rsidR="006A40B1" w:rsidRPr="006A40B1" w:rsidRDefault="006A40B1" w:rsidP="006A40B1">
            <w:pPr>
              <w:bidi w:val="0"/>
              <w:jc w:val="both"/>
              <w:rPr>
                <w:rFonts w:ascii="Times New Roman" w:eastAsia="Times New Roman" w:hAnsi="Times New Roman" w:cs="Times New Roman"/>
              </w:rPr>
            </w:pPr>
            <w:r w:rsidRPr="006A40B1">
              <w:rPr>
                <w:rFonts w:ascii="Times New Roman" w:eastAsia="Times New Roman" w:hAnsi="Times New Roman" w:cs="Times New Roman"/>
              </w:rPr>
              <w:t>11-1</w:t>
            </w:r>
          </w:p>
        </w:tc>
      </w:tr>
    </w:tbl>
    <w:p w:rsidR="006A40B1" w:rsidRPr="006A40B1" w:rsidRDefault="006A40B1" w:rsidP="006A40B1">
      <w:pPr>
        <w:bidi w:val="0"/>
        <w:jc w:val="both"/>
        <w:rPr>
          <w:rFonts w:ascii="Times New Roman" w:eastAsia="Times New Roman" w:hAnsi="Times New Roman" w:cs="Times New Roman"/>
          <w:b/>
          <w:bCs/>
        </w:rPr>
      </w:pPr>
    </w:p>
    <w:p w:rsidR="006A40B1" w:rsidRPr="006A40B1" w:rsidRDefault="006A40B1" w:rsidP="006A40B1">
      <w:pPr>
        <w:bidi w:val="0"/>
        <w:jc w:val="both"/>
        <w:rPr>
          <w:rFonts w:ascii="Times New Roman" w:eastAsia="Times New Roman" w:hAnsi="Times New Roman" w:cs="Times New Roman"/>
          <w:sz w:val="24"/>
          <w:szCs w:val="24"/>
          <w:u w:val="single"/>
        </w:rPr>
      </w:pPr>
      <w:r w:rsidRPr="006A40B1">
        <w:rPr>
          <w:rFonts w:ascii="Times New Roman" w:eastAsia="Times New Roman" w:hAnsi="Times New Roman" w:cs="Times New Roman"/>
          <w:b/>
          <w:bCs/>
          <w:sz w:val="24"/>
          <w:szCs w:val="24"/>
          <w:u w:val="single"/>
        </w:rPr>
        <w:t>Course Description</w:t>
      </w:r>
    </w:p>
    <w:p w:rsidR="006A40B1" w:rsidRPr="006A40B1" w:rsidRDefault="006A40B1" w:rsidP="006A40B1">
      <w:pPr>
        <w:bidi w:val="0"/>
        <w:jc w:val="lowKashida"/>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The course covers parasitic flowering plants and their distribution worldwide, their impact on their hosts, especially on the strategic crops, means of management, with emphasis on parasitic plants in Jordan. The course includes conducting some laboratories, field study cases, literature surveys and presentation of research papers.</w:t>
      </w:r>
    </w:p>
    <w:p w:rsidR="006A40B1" w:rsidRPr="006A40B1" w:rsidRDefault="006A40B1" w:rsidP="006A40B1">
      <w:pPr>
        <w:tabs>
          <w:tab w:val="right" w:pos="6840"/>
        </w:tabs>
        <w:bidi w:val="0"/>
        <w:jc w:val="both"/>
        <w:rPr>
          <w:rFonts w:ascii="Times New Roman" w:eastAsia="Times New Roman" w:hAnsi="Times New Roman" w:cs="Times New Roman"/>
          <w:b/>
          <w:bCs/>
          <w:sz w:val="24"/>
          <w:szCs w:val="24"/>
          <w:u w:val="single"/>
          <w:lang w:bidi="ar-JO"/>
        </w:rPr>
      </w:pPr>
      <w:r w:rsidRPr="006A40B1">
        <w:rPr>
          <w:rFonts w:ascii="Times New Roman" w:eastAsia="Times New Roman" w:hAnsi="Times New Roman" w:cs="Times New Roman"/>
          <w:b/>
          <w:bCs/>
          <w:sz w:val="24"/>
          <w:szCs w:val="24"/>
          <w:u w:val="single"/>
          <w:lang w:bidi="ar-JO"/>
        </w:rPr>
        <w:t>Learning Objectives</w:t>
      </w:r>
    </w:p>
    <w:p w:rsidR="006A40B1" w:rsidRPr="006A40B1" w:rsidRDefault="006A40B1" w:rsidP="006A40B1">
      <w:pPr>
        <w:bidi w:val="0"/>
        <w:spacing w:after="0" w:line="240" w:lineRule="auto"/>
        <w:jc w:val="both"/>
        <w:rPr>
          <w:rFonts w:ascii="Times New Roman" w:eastAsia="Times New Roman" w:hAnsi="Times New Roman" w:cs="Times New Roman"/>
          <w:lang w:val="en-GB" w:bidi="ar-JO"/>
        </w:rPr>
      </w:pPr>
      <w:r w:rsidRPr="006A40B1">
        <w:rPr>
          <w:rFonts w:ascii="Times New Roman" w:eastAsia="Times New Roman" w:hAnsi="Times New Roman" w:cs="Times New Roman"/>
          <w:lang w:val="en-GB" w:bidi="ar-JO"/>
        </w:rPr>
        <w:t xml:space="preserve">The main objectives of the course </w:t>
      </w:r>
      <w:proofErr w:type="gramStart"/>
      <w:r w:rsidRPr="006A40B1">
        <w:rPr>
          <w:rFonts w:ascii="Times New Roman" w:eastAsia="Times New Roman" w:hAnsi="Times New Roman" w:cs="Times New Roman"/>
          <w:lang w:val="en-GB" w:bidi="ar-JO"/>
        </w:rPr>
        <w:t>are :</w:t>
      </w:r>
      <w:proofErr w:type="gramEnd"/>
    </w:p>
    <w:p w:rsidR="006A40B1" w:rsidRPr="006A40B1" w:rsidRDefault="006A40B1" w:rsidP="006A40B1">
      <w:pPr>
        <w:tabs>
          <w:tab w:val="num" w:pos="360"/>
        </w:tabs>
        <w:bidi w:val="0"/>
        <w:spacing w:after="0" w:line="240" w:lineRule="auto"/>
        <w:jc w:val="both"/>
        <w:rPr>
          <w:rFonts w:ascii="Times New Roman" w:eastAsia="Times New Roman" w:hAnsi="Times New Roman" w:cs="Times New Roman"/>
        </w:rPr>
      </w:pPr>
      <w:r w:rsidRPr="006A40B1">
        <w:rPr>
          <w:rFonts w:ascii="Times New Roman" w:eastAsia="Times New Roman" w:hAnsi="Times New Roman" w:cs="Times New Roman"/>
        </w:rPr>
        <w:t>The underlying philosophy of this course is that parasitic flowering plants are diverse, and some are of economic importance in the world as well as in Jordan. The major objective of this course is to provide students with a strong knowledge about parasitic weeds (PW) in the following aspects:</w:t>
      </w:r>
    </w:p>
    <w:p w:rsidR="006A40B1" w:rsidRPr="006A40B1" w:rsidRDefault="006A40B1" w:rsidP="006A40B1">
      <w:pPr>
        <w:tabs>
          <w:tab w:val="num" w:pos="0"/>
        </w:tabs>
        <w:bidi w:val="0"/>
        <w:spacing w:after="0" w:line="240" w:lineRule="auto"/>
        <w:ind w:left="-540" w:firstLine="540"/>
        <w:jc w:val="both"/>
        <w:rPr>
          <w:rFonts w:ascii="Times New Roman" w:eastAsia="Times New Roman" w:hAnsi="Times New Roman" w:cs="Times New Roman"/>
        </w:rPr>
      </w:pPr>
      <w:r w:rsidRPr="006A40B1">
        <w:rPr>
          <w:rFonts w:ascii="Times New Roman" w:eastAsia="Times New Roman" w:hAnsi="Times New Roman" w:cs="Times New Roman"/>
        </w:rPr>
        <w:t xml:space="preserve">1-           General categorization and identification of parasitic flowering plants </w:t>
      </w:r>
      <w:proofErr w:type="gramStart"/>
      <w:r w:rsidRPr="006A40B1">
        <w:rPr>
          <w:rFonts w:ascii="Times New Roman" w:eastAsia="Times New Roman" w:hAnsi="Times New Roman" w:cs="Times New Roman"/>
        </w:rPr>
        <w:t>( PFP</w:t>
      </w:r>
      <w:proofErr w:type="gramEnd"/>
      <w:r w:rsidRPr="006A40B1">
        <w:rPr>
          <w:rFonts w:ascii="Times New Roman" w:eastAsia="Times New Roman" w:hAnsi="Times New Roman" w:cs="Times New Roman"/>
        </w:rPr>
        <w:t>)</w:t>
      </w:r>
    </w:p>
    <w:p w:rsidR="006A40B1" w:rsidRPr="006A40B1" w:rsidRDefault="006A40B1" w:rsidP="006A40B1">
      <w:pPr>
        <w:tabs>
          <w:tab w:val="num" w:pos="0"/>
        </w:tabs>
        <w:bidi w:val="0"/>
        <w:spacing w:after="0" w:line="240" w:lineRule="auto"/>
        <w:ind w:left="-540" w:firstLine="540"/>
        <w:jc w:val="both"/>
        <w:rPr>
          <w:rFonts w:ascii="Times New Roman" w:eastAsia="Times New Roman" w:hAnsi="Times New Roman" w:cs="Times New Roman"/>
          <w:rtl/>
        </w:rPr>
      </w:pPr>
      <w:r w:rsidRPr="006A40B1">
        <w:rPr>
          <w:rFonts w:ascii="Times New Roman" w:eastAsia="Times New Roman" w:hAnsi="Times New Roman" w:cs="Times New Roman"/>
        </w:rPr>
        <w:t>2            Most important parasitic weeds in the world</w:t>
      </w:r>
    </w:p>
    <w:p w:rsidR="006A40B1" w:rsidRPr="006A40B1" w:rsidRDefault="006A40B1" w:rsidP="006A40B1">
      <w:pPr>
        <w:tabs>
          <w:tab w:val="num" w:pos="0"/>
        </w:tabs>
        <w:bidi w:val="0"/>
        <w:spacing w:after="0" w:line="240" w:lineRule="auto"/>
        <w:ind w:left="-540" w:firstLine="540"/>
        <w:jc w:val="both"/>
        <w:rPr>
          <w:rFonts w:ascii="Times New Roman" w:eastAsia="Times New Roman" w:hAnsi="Times New Roman" w:cs="Times New Roman"/>
        </w:rPr>
      </w:pPr>
      <w:r w:rsidRPr="006A40B1">
        <w:rPr>
          <w:rFonts w:ascii="Times New Roman" w:eastAsia="Times New Roman" w:hAnsi="Times New Roman" w:cs="Times New Roman"/>
        </w:rPr>
        <w:t>3-           Potential impact of parasitic weeds on agriculture world wide</w:t>
      </w:r>
    </w:p>
    <w:p w:rsidR="006A40B1" w:rsidRPr="006A40B1" w:rsidRDefault="006A40B1" w:rsidP="006A40B1">
      <w:pPr>
        <w:tabs>
          <w:tab w:val="num" w:pos="0"/>
        </w:tabs>
        <w:bidi w:val="0"/>
        <w:spacing w:after="0" w:line="240" w:lineRule="auto"/>
        <w:ind w:left="-540" w:firstLine="540"/>
        <w:jc w:val="both"/>
        <w:rPr>
          <w:rFonts w:ascii="Times New Roman" w:eastAsia="Times New Roman" w:hAnsi="Times New Roman" w:cs="Times New Roman"/>
        </w:rPr>
      </w:pPr>
      <w:r w:rsidRPr="006A40B1">
        <w:rPr>
          <w:rFonts w:ascii="Times New Roman" w:eastAsia="Times New Roman" w:hAnsi="Times New Roman" w:cs="Times New Roman"/>
        </w:rPr>
        <w:t>4-           Parasitic weeds in Jordan, species, distribution, host range, and their impact</w:t>
      </w:r>
    </w:p>
    <w:p w:rsidR="006A40B1" w:rsidRPr="006A40B1" w:rsidRDefault="006A40B1" w:rsidP="006A40B1">
      <w:pPr>
        <w:tabs>
          <w:tab w:val="num" w:pos="0"/>
        </w:tabs>
        <w:bidi w:val="0"/>
        <w:spacing w:after="0" w:line="240" w:lineRule="auto"/>
        <w:ind w:left="568" w:firstLine="540"/>
        <w:jc w:val="both"/>
        <w:rPr>
          <w:rFonts w:ascii="Times New Roman" w:eastAsia="Times New Roman" w:hAnsi="Times New Roman" w:cs="Times New Roman"/>
          <w:lang w:val="en-GB" w:bidi="ar-JO"/>
        </w:rPr>
      </w:pPr>
      <w:r w:rsidRPr="006A40B1">
        <w:rPr>
          <w:rFonts w:ascii="Times New Roman" w:eastAsia="Times New Roman" w:hAnsi="Times New Roman" w:cs="Times New Roman"/>
        </w:rPr>
        <w:t xml:space="preserve">     Management of parasitic weeds</w:t>
      </w:r>
    </w:p>
    <w:p w:rsidR="006A40B1" w:rsidRPr="006A40B1" w:rsidRDefault="006A40B1" w:rsidP="006A40B1">
      <w:pPr>
        <w:tabs>
          <w:tab w:val="right" w:pos="6840"/>
        </w:tabs>
        <w:bidi w:val="0"/>
        <w:spacing w:after="0" w:line="240" w:lineRule="auto"/>
        <w:jc w:val="both"/>
        <w:rPr>
          <w:rFonts w:ascii="Times New Roman" w:eastAsia="Times New Roman" w:hAnsi="Times New Roman" w:cs="Times New Roman"/>
          <w:b/>
          <w:bCs/>
          <w:sz w:val="28"/>
          <w:szCs w:val="28"/>
          <w:u w:val="single"/>
        </w:rPr>
      </w:pPr>
    </w:p>
    <w:p w:rsidR="006A40B1" w:rsidRPr="006A40B1" w:rsidRDefault="006A40B1" w:rsidP="006A40B1">
      <w:pPr>
        <w:tabs>
          <w:tab w:val="right" w:pos="6840"/>
        </w:tabs>
        <w:bidi w:val="0"/>
        <w:spacing w:after="0" w:line="240" w:lineRule="auto"/>
        <w:jc w:val="both"/>
        <w:rPr>
          <w:rFonts w:ascii="Times New Roman" w:eastAsia="Times New Roman" w:hAnsi="Times New Roman" w:cs="Times New Roman"/>
          <w:sz w:val="24"/>
          <w:szCs w:val="24"/>
        </w:rPr>
      </w:pPr>
      <w:r w:rsidRPr="006A40B1">
        <w:rPr>
          <w:rFonts w:ascii="Times New Roman" w:eastAsia="Times New Roman" w:hAnsi="Times New Roman" w:cs="Times New Roman"/>
          <w:b/>
          <w:bCs/>
          <w:sz w:val="24"/>
          <w:szCs w:val="24"/>
          <w:u w:val="single"/>
        </w:rPr>
        <w:t>Intended Learning Outcomes (ILOs):</w:t>
      </w:r>
    </w:p>
    <w:p w:rsidR="006A40B1" w:rsidRPr="006A40B1" w:rsidRDefault="006A40B1" w:rsidP="006A40B1">
      <w:pPr>
        <w:bidi w:val="0"/>
        <w:spacing w:after="0" w:line="240" w:lineRule="auto"/>
        <w:ind w:left="720"/>
        <w:contextualSpacing/>
        <w:jc w:val="both"/>
        <w:rPr>
          <w:rFonts w:ascii="Times New Roman" w:eastAsia="Times New Roman" w:hAnsi="Times New Roman" w:cs="Times New Roman"/>
        </w:rPr>
      </w:pPr>
      <w:r w:rsidRPr="006A40B1">
        <w:rPr>
          <w:rFonts w:ascii="Times New Roman" w:eastAsia="Times New Roman" w:hAnsi="Times New Roman" w:cs="Times New Roman"/>
        </w:rPr>
        <w:t>Successful completion of the course should lead to the following outcomes:</w:t>
      </w:r>
    </w:p>
    <w:p w:rsidR="006A40B1" w:rsidRPr="006A40B1" w:rsidRDefault="006A40B1" w:rsidP="006A40B1">
      <w:pPr>
        <w:numPr>
          <w:ilvl w:val="0"/>
          <w:numId w:val="2"/>
        </w:numPr>
        <w:bidi w:val="0"/>
        <w:spacing w:after="0" w:line="240" w:lineRule="auto"/>
        <w:jc w:val="lowKashida"/>
        <w:rPr>
          <w:rFonts w:ascii="Times New Roman" w:eastAsia="Times New Roman" w:hAnsi="Times New Roman" w:cs="Times New Roman"/>
        </w:rPr>
      </w:pPr>
      <w:r w:rsidRPr="006A40B1">
        <w:rPr>
          <w:rFonts w:ascii="Times New Roman" w:eastAsia="Times New Roman" w:hAnsi="Times New Roman" w:cs="Times New Roman"/>
        </w:rPr>
        <w:lastRenderedPageBreak/>
        <w:t>Knowing the importance of parasitic weeds in agriculture and their environmental impacts.</w:t>
      </w:r>
    </w:p>
    <w:p w:rsidR="006A40B1" w:rsidRPr="006A40B1" w:rsidRDefault="006A40B1" w:rsidP="006A40B1">
      <w:pPr>
        <w:numPr>
          <w:ilvl w:val="0"/>
          <w:numId w:val="2"/>
        </w:numPr>
        <w:bidi w:val="0"/>
        <w:spacing w:after="0" w:line="240" w:lineRule="auto"/>
        <w:jc w:val="lowKashida"/>
        <w:rPr>
          <w:rFonts w:ascii="Times New Roman" w:eastAsia="Times New Roman" w:hAnsi="Times New Roman" w:cs="Times New Roman"/>
        </w:rPr>
      </w:pPr>
      <w:r w:rsidRPr="006A40B1">
        <w:rPr>
          <w:rFonts w:ascii="Times New Roman" w:eastAsia="Times New Roman" w:hAnsi="Times New Roman" w:cs="Times New Roman"/>
        </w:rPr>
        <w:t xml:space="preserve">Identify &amp; categorize parasitic weeds according to different classification methods, which enable students to know better these species and the losses they cause to agriculture. </w:t>
      </w:r>
    </w:p>
    <w:p w:rsidR="006A40B1" w:rsidRPr="006A40B1" w:rsidRDefault="006A40B1" w:rsidP="006A40B1">
      <w:pPr>
        <w:numPr>
          <w:ilvl w:val="0"/>
          <w:numId w:val="2"/>
        </w:numPr>
        <w:bidi w:val="0"/>
        <w:spacing w:after="0" w:line="240" w:lineRule="auto"/>
        <w:jc w:val="lowKashida"/>
        <w:rPr>
          <w:rFonts w:ascii="Times New Roman" w:eastAsia="Times New Roman" w:hAnsi="Times New Roman" w:cs="Times New Roman"/>
        </w:rPr>
      </w:pPr>
      <w:r w:rsidRPr="006A40B1">
        <w:rPr>
          <w:rFonts w:ascii="Times New Roman" w:eastAsia="Times New Roman" w:hAnsi="Times New Roman" w:cs="Times New Roman"/>
        </w:rPr>
        <w:t>Gain knowledge on mechanisms of parasitism of different parasitic genera</w:t>
      </w:r>
    </w:p>
    <w:p w:rsidR="006A40B1" w:rsidRPr="006A40B1" w:rsidRDefault="006A40B1" w:rsidP="006A40B1">
      <w:pPr>
        <w:numPr>
          <w:ilvl w:val="0"/>
          <w:numId w:val="2"/>
        </w:numPr>
        <w:bidi w:val="0"/>
        <w:spacing w:after="0" w:line="240" w:lineRule="auto"/>
        <w:jc w:val="lowKashida"/>
        <w:rPr>
          <w:rFonts w:ascii="Times New Roman" w:eastAsia="Times New Roman" w:hAnsi="Times New Roman" w:cs="Times New Roman"/>
        </w:rPr>
      </w:pPr>
      <w:r w:rsidRPr="006A40B1">
        <w:rPr>
          <w:rFonts w:ascii="Times New Roman" w:eastAsia="Times New Roman" w:hAnsi="Times New Roman" w:cs="Times New Roman"/>
        </w:rPr>
        <w:t>Knowing the role of different ecological factors on growth and productivity of these parasites and weeds and their response to agricultural practices and changes occur in their environment.</w:t>
      </w:r>
    </w:p>
    <w:p w:rsidR="006A40B1" w:rsidRPr="006A40B1" w:rsidRDefault="006A40B1" w:rsidP="006A40B1">
      <w:pPr>
        <w:numPr>
          <w:ilvl w:val="0"/>
          <w:numId w:val="2"/>
        </w:numPr>
        <w:bidi w:val="0"/>
        <w:spacing w:after="0" w:line="240" w:lineRule="auto"/>
        <w:jc w:val="lowKashida"/>
        <w:rPr>
          <w:rFonts w:ascii="Times New Roman" w:eastAsia="Times New Roman" w:hAnsi="Times New Roman" w:cs="Times New Roman"/>
        </w:rPr>
      </w:pPr>
      <w:r w:rsidRPr="006A40B1">
        <w:rPr>
          <w:rFonts w:ascii="Times New Roman" w:eastAsia="Times New Roman" w:hAnsi="Times New Roman" w:cs="Times New Roman"/>
        </w:rPr>
        <w:t xml:space="preserve">Able to manage parasitic weeds problems in different crops. </w:t>
      </w:r>
    </w:p>
    <w:p w:rsidR="006A40B1" w:rsidRPr="006A40B1" w:rsidRDefault="006A40B1" w:rsidP="006A40B1">
      <w:pPr>
        <w:bidi w:val="0"/>
        <w:spacing w:after="0" w:line="240" w:lineRule="auto"/>
        <w:jc w:val="both"/>
        <w:rPr>
          <w:rFonts w:ascii="Times New Roman" w:eastAsia="Times New Roman" w:hAnsi="Times New Roman" w:cs="Times New Roman"/>
          <w:b/>
          <w:bCs/>
        </w:rPr>
      </w:pPr>
    </w:p>
    <w:p w:rsidR="006A40B1" w:rsidRPr="006A40B1" w:rsidRDefault="006A40B1" w:rsidP="006A40B1">
      <w:pPr>
        <w:bidi w:val="0"/>
        <w:spacing w:after="0" w:line="240" w:lineRule="auto"/>
        <w:jc w:val="both"/>
        <w:rPr>
          <w:rFonts w:ascii="Times New Roman" w:eastAsia="Times New Roman" w:hAnsi="Times New Roman" w:cs="Times New Roman"/>
          <w:b/>
          <w:bCs/>
        </w:rPr>
      </w:pPr>
      <w:r w:rsidRPr="006A40B1">
        <w:rPr>
          <w:rFonts w:ascii="Times New Roman" w:eastAsia="Times New Roman" w:hAnsi="Times New Roman" w:cs="Times New Roman"/>
          <w:b/>
          <w:bCs/>
        </w:rPr>
        <w:t xml:space="preserve">A. Knowledge and Understanding: </w:t>
      </w:r>
      <w:r w:rsidRPr="006A40B1">
        <w:rPr>
          <w:rFonts w:ascii="Times New Roman" w:eastAsia="Times New Roman" w:hAnsi="Times New Roman" w:cs="Times New Roman"/>
        </w:rPr>
        <w:t>Student is expected to</w:t>
      </w:r>
    </w:p>
    <w:p w:rsidR="006A40B1" w:rsidRPr="006A40B1" w:rsidRDefault="006A40B1" w:rsidP="006A40B1">
      <w:pPr>
        <w:numPr>
          <w:ilvl w:val="0"/>
          <w:numId w:val="2"/>
        </w:numPr>
        <w:bidi w:val="0"/>
        <w:spacing w:after="0" w:line="240" w:lineRule="auto"/>
        <w:contextualSpacing/>
        <w:rPr>
          <w:rFonts w:ascii="Times New Roman" w:eastAsia="Times New Roman" w:hAnsi="Times New Roman" w:cs="Times New Roman"/>
        </w:rPr>
      </w:pPr>
      <w:r w:rsidRPr="006A40B1">
        <w:rPr>
          <w:rFonts w:ascii="Times New Roman" w:eastAsia="Times New Roman" w:hAnsi="Times New Roman" w:cs="Times New Roman"/>
          <w:b/>
          <w:bCs/>
        </w:rPr>
        <w:t xml:space="preserve"> U</w:t>
      </w:r>
      <w:r w:rsidRPr="006A40B1">
        <w:rPr>
          <w:rFonts w:ascii="Times New Roman" w:eastAsia="Times New Roman" w:hAnsi="Times New Roman" w:cs="Times New Roman"/>
        </w:rPr>
        <w:t>se knowledge in identifying types of  parasitic weeds species in a specific area</w:t>
      </w:r>
    </w:p>
    <w:p w:rsidR="006A40B1" w:rsidRPr="006A40B1" w:rsidRDefault="006A40B1" w:rsidP="006A40B1">
      <w:pPr>
        <w:numPr>
          <w:ilvl w:val="0"/>
          <w:numId w:val="2"/>
        </w:numPr>
        <w:bidi w:val="0"/>
        <w:spacing w:after="0" w:line="240" w:lineRule="auto"/>
        <w:contextualSpacing/>
        <w:jc w:val="both"/>
        <w:rPr>
          <w:rFonts w:ascii="Times New Roman" w:eastAsia="Times New Roman" w:hAnsi="Times New Roman" w:cs="Times New Roman"/>
          <w:b/>
          <w:bCs/>
        </w:rPr>
      </w:pPr>
      <w:r w:rsidRPr="006A40B1">
        <w:rPr>
          <w:rFonts w:ascii="Times New Roman" w:eastAsia="Times New Roman" w:hAnsi="Times New Roman" w:cs="Times New Roman"/>
        </w:rPr>
        <w:t>Employ skills acquired in managing parasitic weeds</w:t>
      </w:r>
    </w:p>
    <w:p w:rsidR="006A40B1" w:rsidRPr="006A40B1" w:rsidRDefault="006A40B1" w:rsidP="006A40B1">
      <w:pPr>
        <w:numPr>
          <w:ilvl w:val="0"/>
          <w:numId w:val="2"/>
        </w:numPr>
        <w:bidi w:val="0"/>
        <w:spacing w:after="0" w:line="240" w:lineRule="auto"/>
        <w:contextualSpacing/>
        <w:jc w:val="both"/>
        <w:rPr>
          <w:rFonts w:ascii="Times New Roman" w:eastAsia="Times New Roman" w:hAnsi="Times New Roman" w:cs="Times New Roman"/>
        </w:rPr>
      </w:pPr>
      <w:r w:rsidRPr="006A40B1">
        <w:rPr>
          <w:rFonts w:ascii="Times New Roman" w:eastAsia="Times New Roman" w:hAnsi="Times New Roman" w:cs="Times New Roman"/>
        </w:rPr>
        <w:t>Prepare and deliver well-structured reports about parasitic weeds and their possible   management approaches in certain areas</w:t>
      </w:r>
    </w:p>
    <w:p w:rsidR="006A40B1" w:rsidRPr="006A40B1" w:rsidRDefault="006A40B1" w:rsidP="006A40B1">
      <w:pPr>
        <w:numPr>
          <w:ilvl w:val="0"/>
          <w:numId w:val="2"/>
        </w:numPr>
        <w:bidi w:val="0"/>
        <w:spacing w:after="0" w:line="240" w:lineRule="auto"/>
        <w:contextualSpacing/>
        <w:jc w:val="both"/>
        <w:rPr>
          <w:rFonts w:ascii="Times New Roman" w:eastAsia="Times New Roman" w:hAnsi="Times New Roman" w:cs="Times New Roman"/>
        </w:rPr>
      </w:pPr>
      <w:r w:rsidRPr="006A40B1">
        <w:rPr>
          <w:rFonts w:ascii="Times New Roman" w:eastAsia="Times New Roman" w:hAnsi="Times New Roman" w:cs="Times New Roman"/>
        </w:rPr>
        <w:t>Be aware of the hazards of parasitic weeds in various areas</w:t>
      </w:r>
    </w:p>
    <w:p w:rsidR="006A40B1" w:rsidRPr="006A40B1" w:rsidRDefault="006A40B1" w:rsidP="006A40B1">
      <w:pPr>
        <w:numPr>
          <w:ilvl w:val="0"/>
          <w:numId w:val="2"/>
        </w:numPr>
        <w:bidi w:val="0"/>
        <w:spacing w:after="0" w:line="240" w:lineRule="auto"/>
        <w:contextualSpacing/>
        <w:jc w:val="both"/>
        <w:rPr>
          <w:rFonts w:ascii="Times New Roman" w:eastAsia="Times New Roman" w:hAnsi="Times New Roman" w:cs="Times New Roman"/>
        </w:rPr>
      </w:pPr>
      <w:r w:rsidRPr="006A40B1">
        <w:rPr>
          <w:rFonts w:ascii="Times New Roman" w:eastAsia="Times New Roman" w:hAnsi="Times New Roman" w:cs="Times New Roman"/>
        </w:rPr>
        <w:t xml:space="preserve"> initialize and participate in establishing proper effective management of parasitic weeds</w:t>
      </w:r>
    </w:p>
    <w:p w:rsidR="006A40B1" w:rsidRPr="006A40B1" w:rsidRDefault="006A40B1" w:rsidP="006A40B1">
      <w:pPr>
        <w:numPr>
          <w:ilvl w:val="0"/>
          <w:numId w:val="2"/>
        </w:numPr>
        <w:bidi w:val="0"/>
        <w:spacing w:after="0" w:line="240" w:lineRule="auto"/>
        <w:contextualSpacing/>
        <w:rPr>
          <w:rFonts w:ascii="Times New Roman" w:eastAsia="Times New Roman" w:hAnsi="Times New Roman" w:cs="Times New Roman"/>
        </w:rPr>
      </w:pPr>
      <w:r w:rsidRPr="006A40B1">
        <w:rPr>
          <w:rFonts w:ascii="Times New Roman" w:eastAsia="Times New Roman" w:hAnsi="Times New Roman" w:cs="Times New Roman"/>
        </w:rPr>
        <w:t>Work effectively with farmers( subsistent, small or large) in minimizing the negative impact of parasitic weeds</w:t>
      </w:r>
    </w:p>
    <w:p w:rsidR="006A40B1" w:rsidRPr="006A40B1" w:rsidRDefault="006A40B1" w:rsidP="006A40B1">
      <w:pPr>
        <w:bidi w:val="0"/>
        <w:spacing w:after="0" w:line="240" w:lineRule="auto"/>
        <w:jc w:val="both"/>
        <w:rPr>
          <w:rFonts w:ascii="Times New Roman" w:eastAsia="Times New Roman" w:hAnsi="Times New Roman" w:cs="Times New Roman"/>
          <w:b/>
          <w:bCs/>
        </w:rPr>
      </w:pPr>
    </w:p>
    <w:p w:rsidR="006A40B1" w:rsidRPr="006A40B1" w:rsidRDefault="006A40B1" w:rsidP="006A40B1">
      <w:pPr>
        <w:bidi w:val="0"/>
        <w:spacing w:after="0" w:line="240" w:lineRule="auto"/>
        <w:jc w:val="both"/>
        <w:rPr>
          <w:rFonts w:ascii="Times New Roman" w:eastAsia="Times New Roman" w:hAnsi="Times New Roman" w:cs="Times New Roman"/>
          <w:b/>
          <w:bCs/>
        </w:rPr>
      </w:pPr>
      <w:r w:rsidRPr="006A40B1">
        <w:rPr>
          <w:rFonts w:ascii="Times New Roman" w:eastAsia="Times New Roman" w:hAnsi="Times New Roman" w:cs="Times New Roman"/>
          <w:b/>
          <w:bCs/>
        </w:rPr>
        <w:t xml:space="preserve">B. Intellectual Analytical and Cognitive Skills: </w:t>
      </w:r>
      <w:r w:rsidRPr="006A40B1">
        <w:rPr>
          <w:rFonts w:ascii="Times New Roman" w:eastAsia="Times New Roman" w:hAnsi="Times New Roman" w:cs="Times New Roman"/>
        </w:rPr>
        <w:t>Student is expected to</w:t>
      </w:r>
    </w:p>
    <w:p w:rsidR="006A40B1" w:rsidRPr="006A40B1" w:rsidRDefault="006A40B1" w:rsidP="006A40B1">
      <w:pPr>
        <w:numPr>
          <w:ilvl w:val="0"/>
          <w:numId w:val="4"/>
        </w:numPr>
        <w:bidi w:val="0"/>
        <w:spacing w:after="0" w:line="240" w:lineRule="auto"/>
        <w:contextualSpacing/>
        <w:jc w:val="both"/>
        <w:rPr>
          <w:rFonts w:ascii="Times New Roman" w:eastAsia="Times New Roman" w:hAnsi="Times New Roman" w:cs="Times New Roman"/>
        </w:rPr>
      </w:pPr>
      <w:r w:rsidRPr="006A40B1">
        <w:rPr>
          <w:rFonts w:ascii="Times New Roman" w:eastAsia="Times New Roman" w:hAnsi="Times New Roman" w:cs="Times New Roman"/>
        </w:rPr>
        <w:t>Know parasitic weeds and their distribution, problems and managements in the world.</w:t>
      </w:r>
    </w:p>
    <w:p w:rsidR="006A40B1" w:rsidRPr="006A40B1" w:rsidRDefault="006A40B1" w:rsidP="006A40B1">
      <w:pPr>
        <w:numPr>
          <w:ilvl w:val="0"/>
          <w:numId w:val="4"/>
        </w:numPr>
        <w:bidi w:val="0"/>
        <w:spacing w:after="0" w:line="240" w:lineRule="auto"/>
        <w:contextualSpacing/>
        <w:jc w:val="both"/>
        <w:rPr>
          <w:rFonts w:ascii="Times New Roman" w:eastAsia="Times New Roman" w:hAnsi="Times New Roman" w:cs="Times New Roman"/>
        </w:rPr>
      </w:pPr>
      <w:r w:rsidRPr="006A40B1">
        <w:rPr>
          <w:rFonts w:ascii="Times New Roman" w:eastAsia="Times New Roman" w:hAnsi="Times New Roman" w:cs="Times New Roman"/>
        </w:rPr>
        <w:t>Know regional spread parasitic species and losses caused to agriculture and environment</w:t>
      </w:r>
    </w:p>
    <w:p w:rsidR="006A40B1" w:rsidRPr="006A40B1" w:rsidRDefault="006A40B1" w:rsidP="006A40B1">
      <w:pPr>
        <w:numPr>
          <w:ilvl w:val="0"/>
          <w:numId w:val="4"/>
        </w:numPr>
        <w:bidi w:val="0"/>
        <w:spacing w:after="0" w:line="240" w:lineRule="auto"/>
        <w:contextualSpacing/>
        <w:jc w:val="both"/>
        <w:rPr>
          <w:rFonts w:ascii="Times New Roman" w:eastAsia="Times New Roman" w:hAnsi="Times New Roman" w:cs="Times New Roman"/>
        </w:rPr>
      </w:pPr>
      <w:r w:rsidRPr="006A40B1">
        <w:rPr>
          <w:rFonts w:ascii="Times New Roman" w:eastAsia="Times New Roman" w:hAnsi="Times New Roman" w:cs="Times New Roman"/>
        </w:rPr>
        <w:t>Know mechanism of parasitism and physiological effects of parasites on host species</w:t>
      </w:r>
    </w:p>
    <w:p w:rsidR="006A40B1" w:rsidRPr="006A40B1" w:rsidRDefault="006A40B1" w:rsidP="006A40B1">
      <w:pPr>
        <w:numPr>
          <w:ilvl w:val="0"/>
          <w:numId w:val="4"/>
        </w:numPr>
        <w:bidi w:val="0"/>
        <w:spacing w:after="0" w:line="240" w:lineRule="auto"/>
        <w:contextualSpacing/>
        <w:jc w:val="both"/>
        <w:rPr>
          <w:rFonts w:ascii="Times New Roman" w:eastAsia="Times New Roman" w:hAnsi="Times New Roman" w:cs="Times New Roman"/>
        </w:rPr>
      </w:pPr>
      <w:r w:rsidRPr="006A40B1">
        <w:rPr>
          <w:rFonts w:ascii="Times New Roman" w:eastAsia="Times New Roman" w:hAnsi="Times New Roman" w:cs="Times New Roman"/>
        </w:rPr>
        <w:t xml:space="preserve">Gain knowledge on parasitic weeds worldwide and their managements. </w:t>
      </w:r>
    </w:p>
    <w:p w:rsidR="006A40B1" w:rsidRPr="006A40B1" w:rsidRDefault="006A40B1" w:rsidP="006A40B1">
      <w:pPr>
        <w:numPr>
          <w:ilvl w:val="0"/>
          <w:numId w:val="4"/>
        </w:numPr>
        <w:bidi w:val="0"/>
        <w:spacing w:after="0" w:line="240" w:lineRule="auto"/>
        <w:contextualSpacing/>
        <w:jc w:val="both"/>
        <w:rPr>
          <w:rFonts w:ascii="Times New Roman" w:eastAsia="Times New Roman" w:hAnsi="Times New Roman" w:cs="Times New Roman"/>
        </w:rPr>
      </w:pPr>
      <w:r w:rsidRPr="006A40B1">
        <w:rPr>
          <w:rFonts w:ascii="Times New Roman" w:eastAsia="Times New Roman" w:hAnsi="Times New Roman" w:cs="Times New Roman"/>
        </w:rPr>
        <w:t xml:space="preserve">Keep up to date information on recent developments on parasitic weed magnitude, problem, </w:t>
      </w:r>
      <w:proofErr w:type="gramStart"/>
      <w:r w:rsidRPr="006A40B1">
        <w:rPr>
          <w:rFonts w:ascii="Times New Roman" w:eastAsia="Times New Roman" w:hAnsi="Times New Roman" w:cs="Times New Roman"/>
        </w:rPr>
        <w:t>managements</w:t>
      </w:r>
      <w:proofErr w:type="gramEnd"/>
      <w:r w:rsidRPr="006A40B1">
        <w:rPr>
          <w:rFonts w:ascii="Times New Roman" w:eastAsia="Times New Roman" w:hAnsi="Times New Roman" w:cs="Times New Roman"/>
        </w:rPr>
        <w:t xml:space="preserve">.  </w:t>
      </w:r>
    </w:p>
    <w:p w:rsidR="006A40B1" w:rsidRPr="006A40B1" w:rsidRDefault="006A40B1" w:rsidP="006A40B1">
      <w:pPr>
        <w:bidi w:val="0"/>
        <w:spacing w:after="0" w:line="240" w:lineRule="auto"/>
        <w:jc w:val="both"/>
        <w:rPr>
          <w:rFonts w:ascii="Times New Roman" w:eastAsia="Times New Roman" w:hAnsi="Times New Roman" w:cs="Times New Roman"/>
          <w:b/>
          <w:bCs/>
        </w:rPr>
      </w:pPr>
    </w:p>
    <w:p w:rsidR="006A40B1" w:rsidRPr="006A40B1" w:rsidRDefault="006A40B1" w:rsidP="006A40B1">
      <w:pPr>
        <w:bidi w:val="0"/>
        <w:spacing w:after="0" w:line="240" w:lineRule="auto"/>
        <w:jc w:val="both"/>
        <w:rPr>
          <w:rFonts w:ascii="Times New Roman" w:eastAsia="Times New Roman" w:hAnsi="Times New Roman" w:cs="Times New Roman"/>
          <w:b/>
          <w:bCs/>
        </w:rPr>
      </w:pPr>
      <w:r w:rsidRPr="006A40B1">
        <w:rPr>
          <w:rFonts w:ascii="Times New Roman" w:eastAsia="Times New Roman" w:hAnsi="Times New Roman" w:cs="Times New Roman"/>
          <w:b/>
          <w:bCs/>
        </w:rPr>
        <w:t xml:space="preserve">C. Subject- Specific Skills: </w:t>
      </w:r>
      <w:r w:rsidRPr="006A40B1">
        <w:rPr>
          <w:rFonts w:ascii="Times New Roman" w:eastAsia="Times New Roman" w:hAnsi="Times New Roman" w:cs="Times New Roman"/>
        </w:rPr>
        <w:t>Student is expected to:</w:t>
      </w:r>
    </w:p>
    <w:p w:rsidR="006A40B1" w:rsidRPr="006A40B1" w:rsidRDefault="006A40B1" w:rsidP="006A40B1">
      <w:pPr>
        <w:numPr>
          <w:ilvl w:val="0"/>
          <w:numId w:val="3"/>
        </w:numPr>
        <w:bidi w:val="0"/>
        <w:spacing w:after="0" w:line="240" w:lineRule="auto"/>
        <w:contextualSpacing/>
        <w:rPr>
          <w:rFonts w:ascii="Times New Roman" w:eastAsia="Times New Roman" w:hAnsi="Times New Roman" w:cs="Times New Roman"/>
          <w:lang w:val="en-GB" w:bidi="ar-JO"/>
        </w:rPr>
      </w:pPr>
      <w:r w:rsidRPr="006A40B1">
        <w:rPr>
          <w:rFonts w:ascii="Times New Roman" w:eastAsia="Times New Roman" w:hAnsi="Times New Roman" w:cs="Times New Roman"/>
        </w:rPr>
        <w:t>Identify parasitic weeds</w:t>
      </w:r>
    </w:p>
    <w:p w:rsidR="006A40B1" w:rsidRPr="006A40B1" w:rsidRDefault="006A40B1" w:rsidP="006A40B1">
      <w:pPr>
        <w:numPr>
          <w:ilvl w:val="0"/>
          <w:numId w:val="3"/>
        </w:numPr>
        <w:bidi w:val="0"/>
        <w:spacing w:after="0" w:line="240" w:lineRule="auto"/>
        <w:contextualSpacing/>
        <w:jc w:val="both"/>
        <w:rPr>
          <w:rFonts w:ascii="Times New Roman" w:eastAsia="Times New Roman" w:hAnsi="Times New Roman" w:cs="Times New Roman"/>
        </w:rPr>
      </w:pPr>
      <w:r w:rsidRPr="006A40B1">
        <w:rPr>
          <w:rFonts w:ascii="Times New Roman" w:eastAsia="Times New Roman" w:hAnsi="Times New Roman" w:cs="Times New Roman"/>
        </w:rPr>
        <w:t>Discuss information about the potential impact of parasitic weeds</w:t>
      </w:r>
    </w:p>
    <w:p w:rsidR="006A40B1" w:rsidRPr="006A40B1" w:rsidRDefault="006A40B1" w:rsidP="006A40B1">
      <w:pPr>
        <w:numPr>
          <w:ilvl w:val="0"/>
          <w:numId w:val="3"/>
        </w:numPr>
        <w:bidi w:val="0"/>
        <w:spacing w:after="0" w:line="240" w:lineRule="auto"/>
        <w:contextualSpacing/>
        <w:jc w:val="both"/>
        <w:rPr>
          <w:rFonts w:ascii="Times New Roman" w:eastAsia="Times New Roman" w:hAnsi="Times New Roman" w:cs="Times New Roman"/>
        </w:rPr>
      </w:pPr>
      <w:r w:rsidRPr="006A40B1">
        <w:rPr>
          <w:rFonts w:ascii="Times New Roman" w:eastAsia="Times New Roman" w:hAnsi="Times New Roman" w:cs="Times New Roman"/>
        </w:rPr>
        <w:t>Discuss/explain the essential concepts and major principles relevant to parasitic weeds biology and physiology of parasitism</w:t>
      </w:r>
    </w:p>
    <w:p w:rsidR="006A40B1" w:rsidRPr="006A40B1" w:rsidRDefault="006A40B1" w:rsidP="006A40B1">
      <w:pPr>
        <w:numPr>
          <w:ilvl w:val="0"/>
          <w:numId w:val="3"/>
        </w:numPr>
        <w:bidi w:val="0"/>
        <w:spacing w:after="0" w:line="240" w:lineRule="auto"/>
        <w:contextualSpacing/>
        <w:jc w:val="both"/>
        <w:rPr>
          <w:rFonts w:ascii="Times New Roman" w:eastAsia="Times New Roman" w:hAnsi="Times New Roman" w:cs="Times New Roman"/>
        </w:rPr>
      </w:pPr>
      <w:r w:rsidRPr="006A40B1">
        <w:rPr>
          <w:rFonts w:ascii="Times New Roman" w:eastAsia="Times New Roman" w:hAnsi="Times New Roman" w:cs="Times New Roman"/>
        </w:rPr>
        <w:t>Point out parasitic weeds distribution in Jordan, and their management.</w:t>
      </w:r>
    </w:p>
    <w:p w:rsidR="006A40B1" w:rsidRPr="006A40B1" w:rsidRDefault="006A40B1" w:rsidP="006A40B1">
      <w:pPr>
        <w:bidi w:val="0"/>
        <w:spacing w:after="0" w:line="240" w:lineRule="auto"/>
        <w:jc w:val="both"/>
        <w:rPr>
          <w:rFonts w:ascii="Times New Roman" w:eastAsia="Times New Roman" w:hAnsi="Times New Roman" w:cs="Times New Roman"/>
          <w:b/>
          <w:bCs/>
        </w:rPr>
      </w:pPr>
    </w:p>
    <w:p w:rsidR="006A40B1" w:rsidRPr="006A40B1" w:rsidRDefault="006A40B1" w:rsidP="006A40B1">
      <w:pPr>
        <w:bidi w:val="0"/>
        <w:spacing w:after="0" w:line="240" w:lineRule="auto"/>
        <w:jc w:val="both"/>
        <w:rPr>
          <w:rFonts w:ascii="Times New Roman" w:eastAsia="Times New Roman" w:hAnsi="Times New Roman" w:cs="Times New Roman"/>
        </w:rPr>
      </w:pPr>
      <w:r w:rsidRPr="006A40B1">
        <w:rPr>
          <w:rFonts w:ascii="Times New Roman" w:eastAsia="Times New Roman" w:hAnsi="Times New Roman" w:cs="Times New Roman"/>
          <w:b/>
          <w:bCs/>
        </w:rPr>
        <w:t xml:space="preserve">D. Transferable Key Skills: </w:t>
      </w:r>
      <w:r w:rsidRPr="006A40B1">
        <w:rPr>
          <w:rFonts w:ascii="Times New Roman" w:eastAsia="Times New Roman" w:hAnsi="Times New Roman" w:cs="Times New Roman"/>
        </w:rPr>
        <w:t>Students is expected to:</w:t>
      </w:r>
    </w:p>
    <w:p w:rsidR="006A40B1" w:rsidRPr="006A40B1" w:rsidRDefault="006A40B1" w:rsidP="006A40B1">
      <w:pPr>
        <w:numPr>
          <w:ilvl w:val="0"/>
          <w:numId w:val="5"/>
        </w:numPr>
        <w:bidi w:val="0"/>
        <w:spacing w:after="0" w:line="240" w:lineRule="auto"/>
        <w:contextualSpacing/>
        <w:jc w:val="both"/>
        <w:rPr>
          <w:rFonts w:ascii="Times New Roman" w:eastAsia="Times New Roman" w:hAnsi="Times New Roman" w:cs="Times New Roman"/>
        </w:rPr>
      </w:pPr>
      <w:r w:rsidRPr="006A40B1">
        <w:rPr>
          <w:rFonts w:ascii="Times New Roman" w:eastAsia="Times New Roman" w:hAnsi="Times New Roman" w:cs="Times New Roman"/>
        </w:rPr>
        <w:t>Be able to employ the knowledge in developing strategic management of parasitic weeds</w:t>
      </w:r>
    </w:p>
    <w:p w:rsidR="006A40B1" w:rsidRPr="006A40B1" w:rsidRDefault="006A40B1" w:rsidP="006A40B1">
      <w:pPr>
        <w:numPr>
          <w:ilvl w:val="0"/>
          <w:numId w:val="5"/>
        </w:numPr>
        <w:bidi w:val="0"/>
        <w:spacing w:after="0" w:line="240" w:lineRule="auto"/>
        <w:contextualSpacing/>
        <w:jc w:val="both"/>
        <w:rPr>
          <w:rFonts w:ascii="Times New Roman" w:eastAsia="Times New Roman" w:hAnsi="Times New Roman" w:cs="Times New Roman"/>
        </w:rPr>
      </w:pPr>
      <w:r w:rsidRPr="006A40B1">
        <w:rPr>
          <w:rFonts w:ascii="Times New Roman" w:eastAsia="Times New Roman" w:hAnsi="Times New Roman" w:cs="Times New Roman"/>
        </w:rPr>
        <w:t>Work effectively with farming communities whether subsistent, small or large farmers</w:t>
      </w:r>
    </w:p>
    <w:p w:rsidR="006A40B1" w:rsidRPr="006A40B1" w:rsidRDefault="006A40B1" w:rsidP="006A40B1">
      <w:pPr>
        <w:numPr>
          <w:ilvl w:val="0"/>
          <w:numId w:val="5"/>
        </w:numPr>
        <w:bidi w:val="0"/>
        <w:spacing w:after="0" w:line="240" w:lineRule="auto"/>
        <w:contextualSpacing/>
        <w:jc w:val="both"/>
        <w:rPr>
          <w:rFonts w:ascii="Times New Roman" w:eastAsia="Times New Roman" w:hAnsi="Times New Roman" w:cs="Times New Roman"/>
        </w:rPr>
      </w:pPr>
      <w:r w:rsidRPr="006A40B1">
        <w:rPr>
          <w:rFonts w:ascii="Times New Roman" w:eastAsia="Times New Roman" w:hAnsi="Times New Roman" w:cs="Times New Roman"/>
        </w:rPr>
        <w:t>Work effectively with private sector</w:t>
      </w:r>
    </w:p>
    <w:p w:rsidR="006A40B1" w:rsidRPr="006A40B1" w:rsidRDefault="006A40B1" w:rsidP="006A40B1">
      <w:pPr>
        <w:numPr>
          <w:ilvl w:val="0"/>
          <w:numId w:val="5"/>
        </w:numPr>
        <w:bidi w:val="0"/>
        <w:spacing w:after="0" w:line="240" w:lineRule="auto"/>
        <w:contextualSpacing/>
        <w:jc w:val="both"/>
        <w:rPr>
          <w:rFonts w:ascii="Times New Roman" w:eastAsia="Times New Roman" w:hAnsi="Times New Roman" w:cs="Times New Roman"/>
        </w:rPr>
      </w:pPr>
      <w:r w:rsidRPr="006A40B1">
        <w:rPr>
          <w:rFonts w:ascii="Times New Roman" w:eastAsia="Times New Roman" w:hAnsi="Times New Roman" w:cs="Times New Roman"/>
        </w:rPr>
        <w:t>Perform effectively at scientific forums</w:t>
      </w:r>
    </w:p>
    <w:p w:rsidR="006A40B1" w:rsidRPr="006A40B1" w:rsidRDefault="006A40B1" w:rsidP="006A40B1">
      <w:pPr>
        <w:bidi w:val="0"/>
        <w:spacing w:after="0" w:line="240" w:lineRule="auto"/>
        <w:jc w:val="both"/>
        <w:rPr>
          <w:rFonts w:ascii="Times New Roman" w:eastAsia="Times New Roman" w:hAnsi="Times New Roman" w:cs="Times New Roman"/>
        </w:rPr>
      </w:pPr>
    </w:p>
    <w:p w:rsidR="006A40B1" w:rsidRPr="006A40B1" w:rsidRDefault="006A40B1" w:rsidP="006A40B1">
      <w:pPr>
        <w:bidi w:val="0"/>
        <w:spacing w:after="0" w:line="240" w:lineRule="auto"/>
        <w:jc w:val="both"/>
        <w:rPr>
          <w:rFonts w:ascii="Times New Roman" w:eastAsia="Times New Roman" w:hAnsi="Times New Roman" w:cs="Times New Roman"/>
        </w:rPr>
      </w:pPr>
    </w:p>
    <w:p w:rsidR="006A40B1" w:rsidRPr="006A40B1" w:rsidRDefault="006A40B1" w:rsidP="006A40B1">
      <w:pPr>
        <w:bidi w:val="0"/>
        <w:spacing w:after="0" w:line="240" w:lineRule="auto"/>
        <w:jc w:val="both"/>
        <w:rPr>
          <w:rFonts w:ascii="Times New Roman" w:eastAsia="Times New Roman" w:hAnsi="Times New Roman" w:cs="Times New Roman"/>
        </w:rPr>
      </w:pPr>
    </w:p>
    <w:tbl>
      <w:tblPr>
        <w:tblpPr w:leftFromText="180" w:rightFromText="180" w:horzAnchor="page" w:tblpX="973" w:tblpY="315"/>
        <w:tblW w:w="6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5"/>
        <w:gridCol w:w="1243"/>
        <w:gridCol w:w="815"/>
        <w:gridCol w:w="2993"/>
      </w:tblGrid>
      <w:tr w:rsidR="006A40B1" w:rsidRPr="006A40B1" w:rsidTr="006A40B1">
        <w:tc>
          <w:tcPr>
            <w:tcW w:w="2619" w:type="pct"/>
            <w:tcBorders>
              <w:top w:val="single" w:sz="4" w:space="0" w:color="auto"/>
              <w:left w:val="single" w:sz="4" w:space="0" w:color="auto"/>
              <w:bottom w:val="single" w:sz="4" w:space="0" w:color="auto"/>
              <w:right w:val="single" w:sz="4" w:space="0" w:color="auto"/>
            </w:tcBorders>
            <w:shd w:val="clear" w:color="auto" w:fill="auto"/>
          </w:tcPr>
          <w:p w:rsidR="006A40B1" w:rsidRPr="006A40B1" w:rsidRDefault="006A40B1" w:rsidP="006A40B1">
            <w:pPr>
              <w:bidi w:val="0"/>
              <w:spacing w:after="0" w:line="240" w:lineRule="auto"/>
              <w:rPr>
                <w:rFonts w:ascii="Times New Roman" w:eastAsia="Times New Roman" w:hAnsi="Times New Roman" w:cs="Times New Roman"/>
                <w:b/>
                <w:bCs/>
                <w:sz w:val="24"/>
                <w:szCs w:val="24"/>
              </w:rPr>
            </w:pPr>
            <w:r w:rsidRPr="006A40B1">
              <w:rPr>
                <w:rFonts w:ascii="Times New Roman" w:eastAsia="Times New Roman" w:hAnsi="Times New Roman" w:cs="Times New Roman"/>
                <w:b/>
                <w:bCs/>
                <w:sz w:val="24"/>
                <w:szCs w:val="24"/>
              </w:rPr>
              <w:lastRenderedPageBreak/>
              <w:t>Content</w:t>
            </w:r>
          </w:p>
        </w:tc>
        <w:tc>
          <w:tcPr>
            <w:tcW w:w="586"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b/>
                <w:bCs/>
                <w:sz w:val="24"/>
                <w:szCs w:val="24"/>
              </w:rPr>
            </w:pPr>
            <w:r w:rsidRPr="006A40B1">
              <w:rPr>
                <w:rFonts w:ascii="Times New Roman" w:eastAsia="Times New Roman" w:hAnsi="Times New Roman" w:cs="Times New Roman"/>
                <w:b/>
                <w:bCs/>
                <w:sz w:val="24"/>
                <w:szCs w:val="24"/>
              </w:rPr>
              <w:t>Reference</w:t>
            </w:r>
          </w:p>
        </w:tc>
        <w:tc>
          <w:tcPr>
            <w:tcW w:w="384"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b/>
                <w:bCs/>
                <w:sz w:val="24"/>
                <w:szCs w:val="24"/>
              </w:rPr>
            </w:pPr>
            <w:r w:rsidRPr="006A40B1">
              <w:rPr>
                <w:rFonts w:ascii="Times New Roman" w:eastAsia="Times New Roman" w:hAnsi="Times New Roman" w:cs="Times New Roman"/>
                <w:b/>
                <w:bCs/>
                <w:sz w:val="24"/>
                <w:szCs w:val="24"/>
              </w:rPr>
              <w:t>Week</w:t>
            </w:r>
          </w:p>
        </w:tc>
        <w:tc>
          <w:tcPr>
            <w:tcW w:w="1411"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b/>
                <w:bCs/>
                <w:sz w:val="24"/>
                <w:szCs w:val="24"/>
              </w:rPr>
            </w:pPr>
            <w:r w:rsidRPr="006A40B1">
              <w:rPr>
                <w:rFonts w:ascii="Times New Roman" w:eastAsia="Times New Roman" w:hAnsi="Times New Roman" w:cs="Times New Roman"/>
                <w:b/>
                <w:bCs/>
                <w:sz w:val="24"/>
                <w:szCs w:val="24"/>
              </w:rPr>
              <w:t>ILO/s</w:t>
            </w:r>
          </w:p>
        </w:tc>
      </w:tr>
      <w:tr w:rsidR="006A40B1" w:rsidRPr="006A40B1" w:rsidTr="006A40B1">
        <w:tc>
          <w:tcPr>
            <w:tcW w:w="2619" w:type="pct"/>
            <w:tcBorders>
              <w:top w:val="single" w:sz="4" w:space="0" w:color="auto"/>
              <w:left w:val="single" w:sz="4" w:space="0" w:color="auto"/>
              <w:bottom w:val="single" w:sz="4" w:space="0" w:color="auto"/>
              <w:right w:val="single" w:sz="4" w:space="0" w:color="auto"/>
            </w:tcBorders>
            <w:shd w:val="clear" w:color="auto" w:fill="auto"/>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Introduction to course contents,</w:t>
            </w:r>
          </w:p>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 xml:space="preserve"> botanical affiliations of  PFP and agronomic importance</w:t>
            </w:r>
          </w:p>
        </w:tc>
        <w:tc>
          <w:tcPr>
            <w:tcW w:w="586"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4, 5, 6, 7</w:t>
            </w:r>
          </w:p>
        </w:tc>
        <w:tc>
          <w:tcPr>
            <w:tcW w:w="384"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1</w:t>
            </w:r>
          </w:p>
        </w:tc>
        <w:tc>
          <w:tcPr>
            <w:tcW w:w="1411"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B, C, D.</w:t>
            </w:r>
          </w:p>
        </w:tc>
      </w:tr>
      <w:tr w:rsidR="006A40B1" w:rsidRPr="006A40B1" w:rsidTr="006A40B1">
        <w:tc>
          <w:tcPr>
            <w:tcW w:w="2619" w:type="pct"/>
            <w:tcBorders>
              <w:top w:val="single" w:sz="4" w:space="0" w:color="auto"/>
              <w:left w:val="single" w:sz="4" w:space="0" w:color="auto"/>
              <w:bottom w:val="single" w:sz="4" w:space="0" w:color="auto"/>
              <w:right w:val="single" w:sz="4" w:space="0" w:color="auto"/>
            </w:tcBorders>
            <w:shd w:val="clear" w:color="auto" w:fill="auto"/>
          </w:tcPr>
          <w:p w:rsidR="006A40B1" w:rsidRPr="006A40B1" w:rsidRDefault="006A40B1" w:rsidP="006A40B1">
            <w:pPr>
              <w:bidi w:val="0"/>
              <w:spacing w:after="0" w:line="240" w:lineRule="auto"/>
              <w:rPr>
                <w:rFonts w:ascii="Times New Roman" w:eastAsia="Times New Roman" w:hAnsi="Times New Roman" w:cs="Times New Roman"/>
                <w:sz w:val="24"/>
                <w:szCs w:val="24"/>
              </w:rPr>
            </w:pPr>
            <w:bookmarkStart w:id="0" w:name="_GoBack" w:colFirst="3" w:colLast="3"/>
            <w:r w:rsidRPr="006A40B1">
              <w:rPr>
                <w:rFonts w:ascii="Times New Roman" w:eastAsia="Times New Roman" w:hAnsi="Times New Roman" w:cs="Times New Roman"/>
                <w:sz w:val="24"/>
                <w:szCs w:val="24"/>
              </w:rPr>
              <w:t>Evolutionary aspects</w:t>
            </w:r>
          </w:p>
        </w:tc>
        <w:tc>
          <w:tcPr>
            <w:tcW w:w="586"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1,4, 5</w:t>
            </w:r>
          </w:p>
        </w:tc>
        <w:tc>
          <w:tcPr>
            <w:tcW w:w="384"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1</w:t>
            </w:r>
          </w:p>
        </w:tc>
        <w:tc>
          <w:tcPr>
            <w:tcW w:w="1411"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B, C, D.</w:t>
            </w:r>
          </w:p>
        </w:tc>
      </w:tr>
      <w:tr w:rsidR="006A40B1" w:rsidRPr="006A40B1" w:rsidTr="006A40B1">
        <w:tc>
          <w:tcPr>
            <w:tcW w:w="2619" w:type="pct"/>
            <w:tcBorders>
              <w:top w:val="single" w:sz="4" w:space="0" w:color="auto"/>
              <w:left w:val="single" w:sz="4" w:space="0" w:color="auto"/>
              <w:bottom w:val="single" w:sz="4" w:space="0" w:color="auto"/>
              <w:right w:val="single" w:sz="4" w:space="0" w:color="auto"/>
            </w:tcBorders>
            <w:shd w:val="clear" w:color="auto" w:fill="auto"/>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 xml:space="preserve"> </w:t>
            </w:r>
            <w:proofErr w:type="spellStart"/>
            <w:r w:rsidRPr="006A40B1">
              <w:rPr>
                <w:rFonts w:ascii="Times New Roman" w:eastAsia="Times New Roman" w:hAnsi="Times New Roman" w:cs="Times New Roman"/>
                <w:sz w:val="24"/>
                <w:szCs w:val="24"/>
              </w:rPr>
              <w:t>Parasitisim</w:t>
            </w:r>
            <w:proofErr w:type="spellEnd"/>
            <w:r w:rsidRPr="006A40B1">
              <w:rPr>
                <w:rFonts w:ascii="Times New Roman" w:eastAsia="Times New Roman" w:hAnsi="Times New Roman" w:cs="Times New Roman"/>
                <w:sz w:val="24"/>
                <w:szCs w:val="24"/>
              </w:rPr>
              <w:t xml:space="preserve"> concept, taxonomy, species of agricultural importance</w:t>
            </w:r>
          </w:p>
        </w:tc>
        <w:tc>
          <w:tcPr>
            <w:tcW w:w="586"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1, 4, 6, 7</w:t>
            </w:r>
          </w:p>
        </w:tc>
        <w:tc>
          <w:tcPr>
            <w:tcW w:w="384"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2</w:t>
            </w:r>
          </w:p>
        </w:tc>
        <w:tc>
          <w:tcPr>
            <w:tcW w:w="1411"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B, C, D.</w:t>
            </w:r>
          </w:p>
        </w:tc>
      </w:tr>
      <w:tr w:rsidR="006A40B1" w:rsidRPr="006A40B1" w:rsidTr="006A40B1">
        <w:tc>
          <w:tcPr>
            <w:tcW w:w="2619" w:type="pct"/>
            <w:tcBorders>
              <w:top w:val="single" w:sz="4" w:space="0" w:color="auto"/>
              <w:left w:val="single" w:sz="4" w:space="0" w:color="auto"/>
              <w:bottom w:val="single" w:sz="4" w:space="0" w:color="auto"/>
              <w:right w:val="single" w:sz="4" w:space="0" w:color="auto"/>
            </w:tcBorders>
            <w:shd w:val="clear" w:color="auto" w:fill="auto"/>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Scope of agronomic problems , distribution of parasitic weeds (PW) worldwide,  Host range</w:t>
            </w:r>
          </w:p>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 xml:space="preserve"> a- </w:t>
            </w:r>
            <w:proofErr w:type="spellStart"/>
            <w:r w:rsidRPr="006A40B1">
              <w:rPr>
                <w:rFonts w:ascii="Times New Roman" w:eastAsia="Times New Roman" w:hAnsi="Times New Roman" w:cs="Times New Roman"/>
                <w:sz w:val="24"/>
                <w:szCs w:val="24"/>
              </w:rPr>
              <w:t>Orobanche</w:t>
            </w:r>
            <w:proofErr w:type="spellEnd"/>
            <w:r w:rsidRPr="006A40B1">
              <w:rPr>
                <w:rFonts w:ascii="Times New Roman" w:eastAsia="Times New Roman" w:hAnsi="Times New Roman" w:cs="Times New Roman"/>
                <w:sz w:val="24"/>
                <w:szCs w:val="24"/>
              </w:rPr>
              <w:t xml:space="preserve">, </w:t>
            </w:r>
            <w:proofErr w:type="spellStart"/>
            <w:r w:rsidRPr="006A40B1">
              <w:rPr>
                <w:rFonts w:ascii="Times New Roman" w:eastAsia="Times New Roman" w:hAnsi="Times New Roman" w:cs="Times New Roman"/>
                <w:sz w:val="24"/>
                <w:szCs w:val="24"/>
              </w:rPr>
              <w:t>Cistanche</w:t>
            </w:r>
            <w:proofErr w:type="spellEnd"/>
          </w:p>
        </w:tc>
        <w:tc>
          <w:tcPr>
            <w:tcW w:w="586"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3, 4, 9</w:t>
            </w:r>
          </w:p>
        </w:tc>
        <w:tc>
          <w:tcPr>
            <w:tcW w:w="384"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p>
        </w:tc>
        <w:tc>
          <w:tcPr>
            <w:tcW w:w="1411"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B, C, D.</w:t>
            </w:r>
          </w:p>
        </w:tc>
      </w:tr>
      <w:tr w:rsidR="006A40B1" w:rsidRPr="006A40B1" w:rsidTr="006A40B1">
        <w:tc>
          <w:tcPr>
            <w:tcW w:w="2619" w:type="pct"/>
            <w:tcBorders>
              <w:top w:val="single" w:sz="4" w:space="0" w:color="auto"/>
              <w:left w:val="single" w:sz="4" w:space="0" w:color="auto"/>
              <w:bottom w:val="single" w:sz="4" w:space="0" w:color="auto"/>
              <w:right w:val="single" w:sz="4" w:space="0" w:color="auto"/>
            </w:tcBorders>
            <w:shd w:val="clear" w:color="auto" w:fill="auto"/>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 xml:space="preserve">b- </w:t>
            </w:r>
            <w:proofErr w:type="spellStart"/>
            <w:r w:rsidRPr="006A40B1">
              <w:rPr>
                <w:rFonts w:ascii="Times New Roman" w:eastAsia="Times New Roman" w:hAnsi="Times New Roman" w:cs="Times New Roman"/>
                <w:sz w:val="24"/>
                <w:szCs w:val="24"/>
              </w:rPr>
              <w:t>Striga</w:t>
            </w:r>
            <w:proofErr w:type="spellEnd"/>
            <w:r w:rsidRPr="006A40B1">
              <w:rPr>
                <w:rFonts w:ascii="Times New Roman" w:eastAsia="Times New Roman" w:hAnsi="Times New Roman" w:cs="Times New Roman"/>
                <w:sz w:val="24"/>
                <w:szCs w:val="24"/>
              </w:rPr>
              <w:t xml:space="preserve"> </w:t>
            </w:r>
          </w:p>
        </w:tc>
        <w:tc>
          <w:tcPr>
            <w:tcW w:w="586"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4</w:t>
            </w:r>
          </w:p>
        </w:tc>
        <w:tc>
          <w:tcPr>
            <w:tcW w:w="384"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2</w:t>
            </w:r>
          </w:p>
        </w:tc>
        <w:tc>
          <w:tcPr>
            <w:tcW w:w="1411"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B, C, D.</w:t>
            </w:r>
          </w:p>
        </w:tc>
      </w:tr>
      <w:tr w:rsidR="006A40B1" w:rsidRPr="006A40B1" w:rsidTr="006A40B1">
        <w:tc>
          <w:tcPr>
            <w:tcW w:w="2619" w:type="pct"/>
            <w:tcBorders>
              <w:top w:val="single" w:sz="4" w:space="0" w:color="auto"/>
              <w:left w:val="single" w:sz="4" w:space="0" w:color="auto"/>
              <w:bottom w:val="single" w:sz="4" w:space="0" w:color="auto"/>
              <w:right w:val="single" w:sz="4" w:space="0" w:color="auto"/>
            </w:tcBorders>
            <w:shd w:val="clear" w:color="auto" w:fill="auto"/>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 xml:space="preserve">c- </w:t>
            </w:r>
            <w:proofErr w:type="spellStart"/>
            <w:r w:rsidRPr="006A40B1">
              <w:rPr>
                <w:rFonts w:ascii="Times New Roman" w:eastAsia="Times New Roman" w:hAnsi="Times New Roman" w:cs="Times New Roman"/>
                <w:sz w:val="24"/>
                <w:szCs w:val="24"/>
              </w:rPr>
              <w:t>Cuscuta</w:t>
            </w:r>
            <w:proofErr w:type="spellEnd"/>
            <w:r w:rsidRPr="006A40B1">
              <w:rPr>
                <w:rFonts w:ascii="Times New Roman" w:eastAsia="Times New Roman" w:hAnsi="Times New Roman" w:cs="Times New Roman"/>
                <w:sz w:val="24"/>
                <w:szCs w:val="24"/>
              </w:rPr>
              <w:t xml:space="preserve"> </w:t>
            </w:r>
          </w:p>
        </w:tc>
        <w:tc>
          <w:tcPr>
            <w:tcW w:w="586"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4, 6</w:t>
            </w:r>
          </w:p>
        </w:tc>
        <w:tc>
          <w:tcPr>
            <w:tcW w:w="384"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3</w:t>
            </w:r>
          </w:p>
        </w:tc>
        <w:tc>
          <w:tcPr>
            <w:tcW w:w="1411"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B, C, D.</w:t>
            </w:r>
          </w:p>
        </w:tc>
      </w:tr>
      <w:tr w:rsidR="006A40B1" w:rsidRPr="006A40B1" w:rsidTr="006A40B1">
        <w:tc>
          <w:tcPr>
            <w:tcW w:w="2619" w:type="pct"/>
            <w:tcBorders>
              <w:top w:val="single" w:sz="4" w:space="0" w:color="auto"/>
              <w:left w:val="single" w:sz="4" w:space="0" w:color="auto"/>
              <w:bottom w:val="single" w:sz="4" w:space="0" w:color="auto"/>
              <w:right w:val="single" w:sz="4" w:space="0" w:color="auto"/>
            </w:tcBorders>
            <w:shd w:val="clear" w:color="auto" w:fill="auto"/>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 xml:space="preserve">d- </w:t>
            </w:r>
            <w:proofErr w:type="spellStart"/>
            <w:r w:rsidRPr="006A40B1">
              <w:rPr>
                <w:rFonts w:ascii="Times New Roman" w:eastAsia="Times New Roman" w:hAnsi="Times New Roman" w:cs="Times New Roman"/>
                <w:sz w:val="24"/>
                <w:szCs w:val="24"/>
              </w:rPr>
              <w:t>Viscum</w:t>
            </w:r>
            <w:proofErr w:type="spellEnd"/>
            <w:r w:rsidRPr="006A40B1">
              <w:rPr>
                <w:rFonts w:ascii="Times New Roman" w:eastAsia="Times New Roman" w:hAnsi="Times New Roman" w:cs="Times New Roman"/>
                <w:sz w:val="24"/>
                <w:szCs w:val="24"/>
              </w:rPr>
              <w:t xml:space="preserve">, </w:t>
            </w:r>
            <w:proofErr w:type="spellStart"/>
            <w:r w:rsidRPr="006A40B1">
              <w:rPr>
                <w:rFonts w:ascii="Times New Roman" w:eastAsia="Times New Roman" w:hAnsi="Times New Roman" w:cs="Times New Roman"/>
                <w:sz w:val="24"/>
                <w:szCs w:val="24"/>
              </w:rPr>
              <w:t>Osyris</w:t>
            </w:r>
            <w:proofErr w:type="spellEnd"/>
            <w:r w:rsidRPr="006A40B1">
              <w:rPr>
                <w:rFonts w:ascii="Times New Roman" w:eastAsia="Times New Roman" w:hAnsi="Times New Roman" w:cs="Times New Roman"/>
                <w:sz w:val="24"/>
                <w:szCs w:val="24"/>
              </w:rPr>
              <w:t xml:space="preserve">, </w:t>
            </w:r>
            <w:proofErr w:type="spellStart"/>
            <w:r w:rsidRPr="006A40B1">
              <w:rPr>
                <w:rFonts w:ascii="Times New Roman" w:eastAsia="Times New Roman" w:hAnsi="Times New Roman" w:cs="Times New Roman"/>
                <w:sz w:val="24"/>
                <w:szCs w:val="24"/>
              </w:rPr>
              <w:t>Cynomorium</w:t>
            </w:r>
            <w:proofErr w:type="spellEnd"/>
          </w:p>
        </w:tc>
        <w:tc>
          <w:tcPr>
            <w:tcW w:w="586"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4</w:t>
            </w:r>
          </w:p>
        </w:tc>
        <w:tc>
          <w:tcPr>
            <w:tcW w:w="384"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3</w:t>
            </w:r>
          </w:p>
        </w:tc>
        <w:tc>
          <w:tcPr>
            <w:tcW w:w="1411"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B, C, D.</w:t>
            </w:r>
          </w:p>
        </w:tc>
      </w:tr>
      <w:tr w:rsidR="006A40B1" w:rsidRPr="006A40B1" w:rsidTr="006A40B1">
        <w:tc>
          <w:tcPr>
            <w:tcW w:w="2619" w:type="pct"/>
            <w:tcBorders>
              <w:top w:val="single" w:sz="4" w:space="0" w:color="auto"/>
              <w:left w:val="single" w:sz="4" w:space="0" w:color="auto"/>
              <w:bottom w:val="single" w:sz="4" w:space="0" w:color="auto"/>
              <w:right w:val="single" w:sz="4" w:space="0" w:color="auto"/>
            </w:tcBorders>
            <w:shd w:val="clear" w:color="auto" w:fill="auto"/>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Seeds: life span, post ripening, conditioning</w:t>
            </w:r>
          </w:p>
        </w:tc>
        <w:tc>
          <w:tcPr>
            <w:tcW w:w="586"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3, 4, 7</w:t>
            </w:r>
          </w:p>
        </w:tc>
        <w:tc>
          <w:tcPr>
            <w:tcW w:w="384"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4</w:t>
            </w:r>
          </w:p>
        </w:tc>
        <w:tc>
          <w:tcPr>
            <w:tcW w:w="1411"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B, C, D.</w:t>
            </w:r>
          </w:p>
        </w:tc>
      </w:tr>
      <w:tr w:rsidR="006A40B1" w:rsidRPr="006A40B1" w:rsidTr="006A40B1">
        <w:tc>
          <w:tcPr>
            <w:tcW w:w="2619" w:type="pct"/>
            <w:tcBorders>
              <w:top w:val="single" w:sz="4" w:space="0" w:color="auto"/>
              <w:left w:val="single" w:sz="4" w:space="0" w:color="auto"/>
              <w:bottom w:val="single" w:sz="4" w:space="0" w:color="auto"/>
              <w:right w:val="single" w:sz="4" w:space="0" w:color="auto"/>
            </w:tcBorders>
            <w:shd w:val="clear" w:color="auto" w:fill="auto"/>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Germination and dormancy, preconditioning,  stimulants and species host relationship, phenology, variations</w:t>
            </w:r>
          </w:p>
        </w:tc>
        <w:tc>
          <w:tcPr>
            <w:tcW w:w="586"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3, 4, 6, 7</w:t>
            </w:r>
          </w:p>
        </w:tc>
        <w:tc>
          <w:tcPr>
            <w:tcW w:w="384"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4</w:t>
            </w:r>
          </w:p>
        </w:tc>
        <w:tc>
          <w:tcPr>
            <w:tcW w:w="1411"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B, C, D.</w:t>
            </w:r>
          </w:p>
        </w:tc>
      </w:tr>
      <w:tr w:rsidR="006A40B1" w:rsidRPr="006A40B1" w:rsidTr="006A40B1">
        <w:tc>
          <w:tcPr>
            <w:tcW w:w="2619" w:type="pct"/>
            <w:tcBorders>
              <w:top w:val="single" w:sz="4" w:space="0" w:color="auto"/>
              <w:left w:val="single" w:sz="4" w:space="0" w:color="auto"/>
              <w:bottom w:val="single" w:sz="4" w:space="0" w:color="auto"/>
              <w:right w:val="single" w:sz="4" w:space="0" w:color="auto"/>
            </w:tcBorders>
            <w:shd w:val="clear" w:color="auto" w:fill="auto"/>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1</w:t>
            </w:r>
            <w:r w:rsidRPr="006A40B1">
              <w:rPr>
                <w:rFonts w:ascii="Times New Roman" w:eastAsia="Times New Roman" w:hAnsi="Times New Roman" w:cs="Times New Roman"/>
                <w:sz w:val="24"/>
                <w:szCs w:val="24"/>
                <w:vertAlign w:val="superscript"/>
              </w:rPr>
              <w:t>st</w:t>
            </w:r>
            <w:r w:rsidRPr="006A40B1">
              <w:rPr>
                <w:rFonts w:ascii="Times New Roman" w:eastAsia="Times New Roman" w:hAnsi="Times New Roman" w:cs="Times New Roman"/>
                <w:sz w:val="24"/>
                <w:szCs w:val="24"/>
              </w:rPr>
              <w:t xml:space="preserve"> </w:t>
            </w:r>
            <w:proofErr w:type="spellStart"/>
            <w:r w:rsidRPr="006A40B1">
              <w:rPr>
                <w:rFonts w:ascii="Times New Roman" w:eastAsia="Times New Roman" w:hAnsi="Times New Roman" w:cs="Times New Roman"/>
                <w:sz w:val="24"/>
                <w:szCs w:val="24"/>
              </w:rPr>
              <w:t>Hr</w:t>
            </w:r>
            <w:proofErr w:type="spellEnd"/>
            <w:r w:rsidRPr="006A40B1">
              <w:rPr>
                <w:rFonts w:ascii="Times New Roman" w:eastAsia="Times New Roman" w:hAnsi="Times New Roman" w:cs="Times New Roman"/>
                <w:sz w:val="24"/>
                <w:szCs w:val="24"/>
              </w:rPr>
              <w:t xml:space="preserve"> Exam</w:t>
            </w:r>
          </w:p>
        </w:tc>
        <w:tc>
          <w:tcPr>
            <w:tcW w:w="586"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p>
        </w:tc>
        <w:tc>
          <w:tcPr>
            <w:tcW w:w="384"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5</w:t>
            </w:r>
          </w:p>
        </w:tc>
        <w:tc>
          <w:tcPr>
            <w:tcW w:w="1411"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B, C, D.</w:t>
            </w:r>
          </w:p>
        </w:tc>
      </w:tr>
      <w:tr w:rsidR="006A40B1" w:rsidRPr="006A40B1" w:rsidTr="006A40B1">
        <w:tc>
          <w:tcPr>
            <w:tcW w:w="2619" w:type="pct"/>
            <w:tcBorders>
              <w:top w:val="single" w:sz="4" w:space="0" w:color="auto"/>
              <w:left w:val="single" w:sz="4" w:space="0" w:color="auto"/>
              <w:bottom w:val="single" w:sz="4" w:space="0" w:color="auto"/>
              <w:right w:val="single" w:sz="4" w:space="0" w:color="auto"/>
            </w:tcBorders>
            <w:shd w:val="clear" w:color="auto" w:fill="auto"/>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Parasitic habit ,  morphological and anatomical reductionism</w:t>
            </w:r>
          </w:p>
        </w:tc>
        <w:tc>
          <w:tcPr>
            <w:tcW w:w="586"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1, 4</w:t>
            </w:r>
          </w:p>
        </w:tc>
        <w:tc>
          <w:tcPr>
            <w:tcW w:w="384"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5</w:t>
            </w:r>
          </w:p>
        </w:tc>
        <w:tc>
          <w:tcPr>
            <w:tcW w:w="1411"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B, C, D.</w:t>
            </w:r>
          </w:p>
        </w:tc>
      </w:tr>
      <w:tr w:rsidR="006A40B1" w:rsidRPr="006A40B1" w:rsidTr="006A40B1">
        <w:tc>
          <w:tcPr>
            <w:tcW w:w="2619" w:type="pct"/>
            <w:tcBorders>
              <w:top w:val="single" w:sz="4" w:space="0" w:color="auto"/>
              <w:left w:val="single" w:sz="4" w:space="0" w:color="auto"/>
              <w:bottom w:val="single" w:sz="4" w:space="0" w:color="auto"/>
              <w:right w:val="single" w:sz="4" w:space="0" w:color="auto"/>
            </w:tcBorders>
            <w:shd w:val="clear" w:color="auto" w:fill="auto"/>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 xml:space="preserve">Chemotropism, </w:t>
            </w:r>
            <w:proofErr w:type="spellStart"/>
            <w:r w:rsidRPr="006A40B1">
              <w:rPr>
                <w:rFonts w:ascii="Times New Roman" w:eastAsia="Times New Roman" w:hAnsi="Times New Roman" w:cs="Times New Roman"/>
                <w:sz w:val="24"/>
                <w:szCs w:val="24"/>
              </w:rPr>
              <w:t>haustorial</w:t>
            </w:r>
            <w:proofErr w:type="spellEnd"/>
            <w:r w:rsidRPr="006A40B1">
              <w:rPr>
                <w:rFonts w:ascii="Times New Roman" w:eastAsia="Times New Roman" w:hAnsi="Times New Roman" w:cs="Times New Roman"/>
                <w:sz w:val="24"/>
                <w:szCs w:val="24"/>
              </w:rPr>
              <w:t xml:space="preserve"> initiation, attachment</w:t>
            </w:r>
          </w:p>
        </w:tc>
        <w:tc>
          <w:tcPr>
            <w:tcW w:w="586"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4</w:t>
            </w:r>
          </w:p>
        </w:tc>
        <w:tc>
          <w:tcPr>
            <w:tcW w:w="384"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6</w:t>
            </w:r>
          </w:p>
        </w:tc>
        <w:tc>
          <w:tcPr>
            <w:tcW w:w="1411"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B, C, D.</w:t>
            </w:r>
          </w:p>
        </w:tc>
      </w:tr>
      <w:tr w:rsidR="006A40B1" w:rsidRPr="006A40B1" w:rsidTr="006A40B1">
        <w:tc>
          <w:tcPr>
            <w:tcW w:w="2619" w:type="pct"/>
            <w:tcBorders>
              <w:top w:val="single" w:sz="4" w:space="0" w:color="auto"/>
              <w:left w:val="single" w:sz="4" w:space="0" w:color="auto"/>
              <w:bottom w:val="single" w:sz="4" w:space="0" w:color="auto"/>
              <w:right w:val="single" w:sz="4" w:space="0" w:color="auto"/>
            </w:tcBorders>
            <w:shd w:val="clear" w:color="auto" w:fill="auto"/>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Papilla formation, penetration, link to host conductive tissues</w:t>
            </w:r>
          </w:p>
        </w:tc>
        <w:tc>
          <w:tcPr>
            <w:tcW w:w="586"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4, 8</w:t>
            </w:r>
          </w:p>
        </w:tc>
        <w:tc>
          <w:tcPr>
            <w:tcW w:w="384"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6</w:t>
            </w:r>
          </w:p>
        </w:tc>
        <w:tc>
          <w:tcPr>
            <w:tcW w:w="1411"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B, C, D.</w:t>
            </w:r>
          </w:p>
        </w:tc>
      </w:tr>
      <w:tr w:rsidR="006A40B1" w:rsidRPr="006A40B1" w:rsidTr="006A40B1">
        <w:tc>
          <w:tcPr>
            <w:tcW w:w="2619" w:type="pct"/>
            <w:tcBorders>
              <w:top w:val="single" w:sz="4" w:space="0" w:color="auto"/>
              <w:left w:val="single" w:sz="4" w:space="0" w:color="auto"/>
              <w:bottom w:val="single" w:sz="4" w:space="0" w:color="auto"/>
              <w:right w:val="single" w:sz="4" w:space="0" w:color="auto"/>
            </w:tcBorders>
            <w:shd w:val="clear" w:color="auto" w:fill="auto"/>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 xml:space="preserve">Comparative histology of germination, establishment of  </w:t>
            </w:r>
            <w:proofErr w:type="spellStart"/>
            <w:r w:rsidRPr="006A40B1">
              <w:rPr>
                <w:rFonts w:ascii="Times New Roman" w:eastAsia="Times New Roman" w:hAnsi="Times New Roman" w:cs="Times New Roman"/>
                <w:sz w:val="24"/>
                <w:szCs w:val="24"/>
              </w:rPr>
              <w:t>Viscum</w:t>
            </w:r>
            <w:proofErr w:type="spellEnd"/>
            <w:r w:rsidRPr="006A40B1">
              <w:rPr>
                <w:rFonts w:ascii="Times New Roman" w:eastAsia="Times New Roman" w:hAnsi="Times New Roman" w:cs="Times New Roman"/>
                <w:sz w:val="24"/>
                <w:szCs w:val="24"/>
              </w:rPr>
              <w:t xml:space="preserve">, </w:t>
            </w:r>
            <w:proofErr w:type="spellStart"/>
            <w:r w:rsidRPr="006A40B1">
              <w:rPr>
                <w:rFonts w:ascii="Times New Roman" w:eastAsia="Times New Roman" w:hAnsi="Times New Roman" w:cs="Times New Roman"/>
                <w:sz w:val="24"/>
                <w:szCs w:val="24"/>
              </w:rPr>
              <w:t>Orobanche</w:t>
            </w:r>
            <w:proofErr w:type="spellEnd"/>
            <w:r w:rsidRPr="006A40B1">
              <w:rPr>
                <w:rFonts w:ascii="Times New Roman" w:eastAsia="Times New Roman" w:hAnsi="Times New Roman" w:cs="Times New Roman"/>
                <w:sz w:val="24"/>
                <w:szCs w:val="24"/>
              </w:rPr>
              <w:t xml:space="preserve">, </w:t>
            </w:r>
            <w:proofErr w:type="spellStart"/>
            <w:r w:rsidRPr="006A40B1">
              <w:rPr>
                <w:rFonts w:ascii="Times New Roman" w:eastAsia="Times New Roman" w:hAnsi="Times New Roman" w:cs="Times New Roman"/>
                <w:sz w:val="24"/>
                <w:szCs w:val="24"/>
              </w:rPr>
              <w:t>Cuscuta</w:t>
            </w:r>
            <w:proofErr w:type="spellEnd"/>
          </w:p>
        </w:tc>
        <w:tc>
          <w:tcPr>
            <w:tcW w:w="586"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3, 4, 5, 7</w:t>
            </w:r>
          </w:p>
        </w:tc>
        <w:tc>
          <w:tcPr>
            <w:tcW w:w="384"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7</w:t>
            </w:r>
          </w:p>
        </w:tc>
        <w:tc>
          <w:tcPr>
            <w:tcW w:w="1411"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B, C, D.</w:t>
            </w:r>
          </w:p>
        </w:tc>
      </w:tr>
      <w:tr w:rsidR="006A40B1" w:rsidRPr="006A40B1" w:rsidTr="006A40B1">
        <w:tc>
          <w:tcPr>
            <w:tcW w:w="2619" w:type="pct"/>
            <w:tcBorders>
              <w:top w:val="single" w:sz="4" w:space="0" w:color="auto"/>
              <w:left w:val="single" w:sz="4" w:space="0" w:color="auto"/>
              <w:bottom w:val="single" w:sz="4" w:space="0" w:color="auto"/>
              <w:right w:val="single" w:sz="4" w:space="0" w:color="auto"/>
            </w:tcBorders>
            <w:shd w:val="clear" w:color="auto" w:fill="auto"/>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Regulation of early development, effect on the host</w:t>
            </w:r>
          </w:p>
        </w:tc>
        <w:tc>
          <w:tcPr>
            <w:tcW w:w="586"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4</w:t>
            </w:r>
          </w:p>
        </w:tc>
        <w:tc>
          <w:tcPr>
            <w:tcW w:w="384"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7</w:t>
            </w:r>
          </w:p>
        </w:tc>
        <w:tc>
          <w:tcPr>
            <w:tcW w:w="1411"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B, C, D.</w:t>
            </w:r>
          </w:p>
        </w:tc>
      </w:tr>
      <w:tr w:rsidR="006A40B1" w:rsidRPr="006A40B1" w:rsidTr="006A40B1">
        <w:tc>
          <w:tcPr>
            <w:tcW w:w="2619" w:type="pct"/>
            <w:tcBorders>
              <w:top w:val="single" w:sz="4" w:space="0" w:color="auto"/>
              <w:left w:val="single" w:sz="4" w:space="0" w:color="auto"/>
              <w:bottom w:val="single" w:sz="4" w:space="0" w:color="auto"/>
              <w:right w:val="single" w:sz="4" w:space="0" w:color="auto"/>
            </w:tcBorders>
            <w:shd w:val="clear" w:color="auto" w:fill="auto"/>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Mineral nutrition of host &amp; parasite</w:t>
            </w:r>
          </w:p>
        </w:tc>
        <w:tc>
          <w:tcPr>
            <w:tcW w:w="586"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4, 7</w:t>
            </w:r>
          </w:p>
        </w:tc>
        <w:tc>
          <w:tcPr>
            <w:tcW w:w="384"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8</w:t>
            </w:r>
          </w:p>
        </w:tc>
        <w:tc>
          <w:tcPr>
            <w:tcW w:w="1411"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B, C, D.</w:t>
            </w:r>
          </w:p>
        </w:tc>
      </w:tr>
      <w:tr w:rsidR="006A40B1" w:rsidRPr="006A40B1" w:rsidTr="006A40B1">
        <w:tc>
          <w:tcPr>
            <w:tcW w:w="2619" w:type="pct"/>
            <w:tcBorders>
              <w:top w:val="single" w:sz="4" w:space="0" w:color="auto"/>
              <w:left w:val="single" w:sz="4" w:space="0" w:color="auto"/>
              <w:bottom w:val="single" w:sz="4" w:space="0" w:color="auto"/>
              <w:right w:val="single" w:sz="4" w:space="0" w:color="auto"/>
            </w:tcBorders>
            <w:shd w:val="clear" w:color="auto" w:fill="auto"/>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Trends in metabolic reductionism</w:t>
            </w:r>
          </w:p>
        </w:tc>
        <w:tc>
          <w:tcPr>
            <w:tcW w:w="586"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4</w:t>
            </w:r>
          </w:p>
        </w:tc>
        <w:tc>
          <w:tcPr>
            <w:tcW w:w="384"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8</w:t>
            </w:r>
          </w:p>
        </w:tc>
        <w:tc>
          <w:tcPr>
            <w:tcW w:w="1411"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B, C, D.</w:t>
            </w:r>
          </w:p>
        </w:tc>
      </w:tr>
      <w:tr w:rsidR="006A40B1" w:rsidRPr="006A40B1" w:rsidTr="006A40B1">
        <w:tc>
          <w:tcPr>
            <w:tcW w:w="2619" w:type="pct"/>
            <w:tcBorders>
              <w:top w:val="single" w:sz="4" w:space="0" w:color="auto"/>
              <w:left w:val="single" w:sz="4" w:space="0" w:color="auto"/>
              <w:bottom w:val="single" w:sz="4" w:space="0" w:color="auto"/>
              <w:right w:val="single" w:sz="4" w:space="0" w:color="auto"/>
            </w:tcBorders>
            <w:shd w:val="clear" w:color="auto" w:fill="auto"/>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 xml:space="preserve">Water relations, </w:t>
            </w:r>
            <w:proofErr w:type="spellStart"/>
            <w:r w:rsidRPr="006A40B1">
              <w:rPr>
                <w:rFonts w:ascii="Times New Roman" w:eastAsia="Times New Roman" w:hAnsi="Times New Roman" w:cs="Times New Roman"/>
                <w:sz w:val="24"/>
                <w:szCs w:val="24"/>
              </w:rPr>
              <w:t>osmo</w:t>
            </w:r>
            <w:proofErr w:type="spellEnd"/>
            <w:r w:rsidRPr="006A40B1">
              <w:rPr>
                <w:rFonts w:ascii="Times New Roman" w:eastAsia="Times New Roman" w:hAnsi="Times New Roman" w:cs="Times New Roman"/>
                <w:sz w:val="24"/>
                <w:szCs w:val="24"/>
              </w:rPr>
              <w:t>-regulation, drought tolerance &amp; host resistance</w:t>
            </w:r>
          </w:p>
        </w:tc>
        <w:tc>
          <w:tcPr>
            <w:tcW w:w="586"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4, 5</w:t>
            </w:r>
          </w:p>
        </w:tc>
        <w:tc>
          <w:tcPr>
            <w:tcW w:w="384"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9</w:t>
            </w:r>
          </w:p>
        </w:tc>
        <w:tc>
          <w:tcPr>
            <w:tcW w:w="1411"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B, C, D.</w:t>
            </w:r>
          </w:p>
        </w:tc>
      </w:tr>
      <w:tr w:rsidR="006A40B1" w:rsidRPr="006A40B1" w:rsidTr="006A40B1">
        <w:tc>
          <w:tcPr>
            <w:tcW w:w="2619" w:type="pct"/>
            <w:tcBorders>
              <w:top w:val="single" w:sz="4" w:space="0" w:color="auto"/>
              <w:left w:val="single" w:sz="4" w:space="0" w:color="auto"/>
              <w:bottom w:val="single" w:sz="4" w:space="0" w:color="auto"/>
              <w:right w:val="single" w:sz="4" w:space="0" w:color="auto"/>
            </w:tcBorders>
            <w:shd w:val="clear" w:color="auto" w:fill="auto"/>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Leaf conductance in host &amp; parasite</w:t>
            </w:r>
          </w:p>
        </w:tc>
        <w:tc>
          <w:tcPr>
            <w:tcW w:w="586"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4, 8</w:t>
            </w:r>
          </w:p>
        </w:tc>
        <w:tc>
          <w:tcPr>
            <w:tcW w:w="384"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9</w:t>
            </w:r>
          </w:p>
        </w:tc>
        <w:tc>
          <w:tcPr>
            <w:tcW w:w="1411"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B, C, D.</w:t>
            </w:r>
          </w:p>
        </w:tc>
      </w:tr>
      <w:tr w:rsidR="006A40B1" w:rsidRPr="006A40B1" w:rsidTr="006A40B1">
        <w:tc>
          <w:tcPr>
            <w:tcW w:w="2619" w:type="pct"/>
            <w:tcBorders>
              <w:top w:val="single" w:sz="4" w:space="0" w:color="auto"/>
              <w:left w:val="single" w:sz="4" w:space="0" w:color="auto"/>
              <w:bottom w:val="single" w:sz="4" w:space="0" w:color="auto"/>
              <w:right w:val="single" w:sz="4" w:space="0" w:color="auto"/>
            </w:tcBorders>
            <w:shd w:val="clear" w:color="auto" w:fill="auto"/>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Biochemical aspects of parasitism, hormonal levels</w:t>
            </w:r>
          </w:p>
        </w:tc>
        <w:tc>
          <w:tcPr>
            <w:tcW w:w="586"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8</w:t>
            </w:r>
          </w:p>
        </w:tc>
        <w:tc>
          <w:tcPr>
            <w:tcW w:w="384"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10</w:t>
            </w:r>
          </w:p>
        </w:tc>
        <w:tc>
          <w:tcPr>
            <w:tcW w:w="1411"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B, C, D.</w:t>
            </w:r>
          </w:p>
        </w:tc>
      </w:tr>
      <w:tr w:rsidR="006A40B1" w:rsidRPr="006A40B1" w:rsidTr="006A40B1">
        <w:tc>
          <w:tcPr>
            <w:tcW w:w="2619" w:type="pct"/>
            <w:tcBorders>
              <w:top w:val="single" w:sz="4" w:space="0" w:color="auto"/>
              <w:left w:val="single" w:sz="4" w:space="0" w:color="auto"/>
              <w:bottom w:val="single" w:sz="4" w:space="0" w:color="auto"/>
              <w:right w:val="single" w:sz="4" w:space="0" w:color="auto"/>
            </w:tcBorders>
            <w:shd w:val="clear" w:color="auto" w:fill="auto"/>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 xml:space="preserve">Biotic interactions, mimicry, reversion of species in </w:t>
            </w:r>
            <w:proofErr w:type="spellStart"/>
            <w:r w:rsidRPr="006A40B1">
              <w:rPr>
                <w:rFonts w:ascii="Times New Roman" w:eastAsia="Times New Roman" w:hAnsi="Times New Roman" w:cs="Times New Roman"/>
                <w:sz w:val="24"/>
                <w:szCs w:val="24"/>
              </w:rPr>
              <w:t>Loranthaceae</w:t>
            </w:r>
            <w:proofErr w:type="spellEnd"/>
          </w:p>
        </w:tc>
        <w:tc>
          <w:tcPr>
            <w:tcW w:w="586"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1, 2, 4</w:t>
            </w:r>
          </w:p>
        </w:tc>
        <w:tc>
          <w:tcPr>
            <w:tcW w:w="384"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10</w:t>
            </w:r>
          </w:p>
        </w:tc>
        <w:tc>
          <w:tcPr>
            <w:tcW w:w="1411"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B, C, D.</w:t>
            </w:r>
          </w:p>
        </w:tc>
      </w:tr>
      <w:tr w:rsidR="006A40B1" w:rsidRPr="006A40B1" w:rsidTr="006A40B1">
        <w:tc>
          <w:tcPr>
            <w:tcW w:w="2619" w:type="pct"/>
            <w:tcBorders>
              <w:top w:val="single" w:sz="4" w:space="0" w:color="auto"/>
              <w:left w:val="single" w:sz="4" w:space="0" w:color="auto"/>
              <w:bottom w:val="single" w:sz="4" w:space="0" w:color="auto"/>
              <w:right w:val="single" w:sz="4" w:space="0" w:color="auto"/>
            </w:tcBorders>
            <w:shd w:val="clear" w:color="auto" w:fill="auto"/>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 xml:space="preserve">2 </w:t>
            </w:r>
            <w:proofErr w:type="spellStart"/>
            <w:r w:rsidRPr="006A40B1">
              <w:rPr>
                <w:rFonts w:ascii="Times New Roman" w:eastAsia="Times New Roman" w:hAnsi="Times New Roman" w:cs="Times New Roman"/>
                <w:sz w:val="24"/>
                <w:szCs w:val="24"/>
              </w:rPr>
              <w:t>Hr</w:t>
            </w:r>
            <w:proofErr w:type="spellEnd"/>
            <w:r w:rsidRPr="006A40B1">
              <w:rPr>
                <w:rFonts w:ascii="Times New Roman" w:eastAsia="Times New Roman" w:hAnsi="Times New Roman" w:cs="Times New Roman"/>
                <w:sz w:val="24"/>
                <w:szCs w:val="24"/>
              </w:rPr>
              <w:t xml:space="preserve"> exam</w:t>
            </w:r>
          </w:p>
        </w:tc>
        <w:tc>
          <w:tcPr>
            <w:tcW w:w="586"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p>
        </w:tc>
        <w:tc>
          <w:tcPr>
            <w:tcW w:w="384"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11</w:t>
            </w:r>
          </w:p>
        </w:tc>
        <w:tc>
          <w:tcPr>
            <w:tcW w:w="1411"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B, C, D.</w:t>
            </w:r>
          </w:p>
        </w:tc>
      </w:tr>
      <w:tr w:rsidR="006A40B1" w:rsidRPr="006A40B1" w:rsidTr="006A40B1">
        <w:tc>
          <w:tcPr>
            <w:tcW w:w="2619" w:type="pct"/>
            <w:tcBorders>
              <w:top w:val="single" w:sz="4" w:space="0" w:color="auto"/>
              <w:left w:val="single" w:sz="4" w:space="0" w:color="auto"/>
              <w:bottom w:val="single" w:sz="4" w:space="0" w:color="auto"/>
              <w:right w:val="single" w:sz="4" w:space="0" w:color="auto"/>
            </w:tcBorders>
            <w:shd w:val="clear" w:color="auto" w:fill="auto"/>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 xml:space="preserve">PW management </w:t>
            </w:r>
          </w:p>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Host resistance patterns, breeding for resistance</w:t>
            </w:r>
          </w:p>
        </w:tc>
        <w:tc>
          <w:tcPr>
            <w:tcW w:w="586"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9</w:t>
            </w:r>
          </w:p>
        </w:tc>
        <w:tc>
          <w:tcPr>
            <w:tcW w:w="384"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11</w:t>
            </w:r>
          </w:p>
        </w:tc>
        <w:tc>
          <w:tcPr>
            <w:tcW w:w="1411"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B, C, D.</w:t>
            </w:r>
          </w:p>
        </w:tc>
      </w:tr>
      <w:tr w:rsidR="006A40B1" w:rsidRPr="006A40B1" w:rsidTr="006A40B1">
        <w:tc>
          <w:tcPr>
            <w:tcW w:w="2619" w:type="pct"/>
            <w:tcBorders>
              <w:top w:val="single" w:sz="4" w:space="0" w:color="auto"/>
              <w:left w:val="single" w:sz="4" w:space="0" w:color="auto"/>
              <w:bottom w:val="single" w:sz="4" w:space="0" w:color="auto"/>
              <w:right w:val="single" w:sz="4" w:space="0" w:color="auto"/>
            </w:tcBorders>
            <w:shd w:val="clear" w:color="auto" w:fill="auto"/>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Management resources, stimulants, seed bank reduction</w:t>
            </w:r>
          </w:p>
        </w:tc>
        <w:tc>
          <w:tcPr>
            <w:tcW w:w="586"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4, 9</w:t>
            </w:r>
          </w:p>
        </w:tc>
        <w:tc>
          <w:tcPr>
            <w:tcW w:w="384"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12</w:t>
            </w:r>
          </w:p>
        </w:tc>
        <w:tc>
          <w:tcPr>
            <w:tcW w:w="1411"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B, C, D.</w:t>
            </w:r>
          </w:p>
        </w:tc>
      </w:tr>
      <w:tr w:rsidR="006A40B1" w:rsidRPr="006A40B1" w:rsidTr="006A40B1">
        <w:tc>
          <w:tcPr>
            <w:tcW w:w="2619" w:type="pct"/>
            <w:tcBorders>
              <w:top w:val="single" w:sz="4" w:space="0" w:color="auto"/>
              <w:left w:val="single" w:sz="4" w:space="0" w:color="auto"/>
              <w:bottom w:val="single" w:sz="4" w:space="0" w:color="auto"/>
              <w:right w:val="single" w:sz="4" w:space="0" w:color="auto"/>
            </w:tcBorders>
            <w:shd w:val="clear" w:color="auto" w:fill="auto"/>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 xml:space="preserve">Fumigants, soil </w:t>
            </w:r>
            <w:proofErr w:type="spellStart"/>
            <w:r w:rsidRPr="006A40B1">
              <w:rPr>
                <w:rFonts w:ascii="Times New Roman" w:eastAsia="Times New Roman" w:hAnsi="Times New Roman" w:cs="Times New Roman"/>
                <w:sz w:val="24"/>
                <w:szCs w:val="24"/>
              </w:rPr>
              <w:t>solarization</w:t>
            </w:r>
            <w:proofErr w:type="spellEnd"/>
            <w:r w:rsidRPr="006A40B1">
              <w:rPr>
                <w:rFonts w:ascii="Times New Roman" w:eastAsia="Times New Roman" w:hAnsi="Times New Roman" w:cs="Times New Roman"/>
                <w:sz w:val="24"/>
                <w:szCs w:val="24"/>
              </w:rPr>
              <w:t>, organic matter  fermentation</w:t>
            </w:r>
          </w:p>
        </w:tc>
        <w:tc>
          <w:tcPr>
            <w:tcW w:w="586"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4, 6, 9</w:t>
            </w:r>
          </w:p>
        </w:tc>
        <w:tc>
          <w:tcPr>
            <w:tcW w:w="384"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12</w:t>
            </w:r>
          </w:p>
        </w:tc>
        <w:tc>
          <w:tcPr>
            <w:tcW w:w="1411"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B, C, D.</w:t>
            </w:r>
          </w:p>
        </w:tc>
      </w:tr>
      <w:tr w:rsidR="006A40B1" w:rsidRPr="006A40B1" w:rsidTr="006A40B1">
        <w:tc>
          <w:tcPr>
            <w:tcW w:w="2619" w:type="pct"/>
            <w:tcBorders>
              <w:top w:val="single" w:sz="4" w:space="0" w:color="auto"/>
              <w:left w:val="single" w:sz="4" w:space="0" w:color="auto"/>
              <w:bottom w:val="single" w:sz="4" w:space="0" w:color="auto"/>
              <w:right w:val="single" w:sz="4" w:space="0" w:color="auto"/>
            </w:tcBorders>
            <w:shd w:val="clear" w:color="auto" w:fill="auto"/>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 xml:space="preserve">Fertility, nodulation for the control of </w:t>
            </w:r>
            <w:proofErr w:type="spellStart"/>
            <w:r w:rsidRPr="006A40B1">
              <w:rPr>
                <w:rFonts w:ascii="Times New Roman" w:eastAsia="Times New Roman" w:hAnsi="Times New Roman" w:cs="Times New Roman"/>
                <w:sz w:val="24"/>
                <w:szCs w:val="24"/>
              </w:rPr>
              <w:t>Orobanche</w:t>
            </w:r>
            <w:proofErr w:type="spellEnd"/>
            <w:r w:rsidRPr="006A40B1">
              <w:rPr>
                <w:rFonts w:ascii="Times New Roman" w:eastAsia="Times New Roman" w:hAnsi="Times New Roman" w:cs="Times New Roman"/>
                <w:sz w:val="24"/>
                <w:szCs w:val="24"/>
              </w:rPr>
              <w:t xml:space="preserve"> and </w:t>
            </w:r>
            <w:proofErr w:type="spellStart"/>
            <w:r w:rsidRPr="006A40B1">
              <w:rPr>
                <w:rFonts w:ascii="Times New Roman" w:eastAsia="Times New Roman" w:hAnsi="Times New Roman" w:cs="Times New Roman"/>
                <w:sz w:val="24"/>
                <w:szCs w:val="24"/>
              </w:rPr>
              <w:t>Striga</w:t>
            </w:r>
            <w:proofErr w:type="spellEnd"/>
          </w:p>
        </w:tc>
        <w:tc>
          <w:tcPr>
            <w:tcW w:w="586"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4, 9</w:t>
            </w:r>
          </w:p>
        </w:tc>
        <w:tc>
          <w:tcPr>
            <w:tcW w:w="384"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13</w:t>
            </w:r>
          </w:p>
        </w:tc>
        <w:tc>
          <w:tcPr>
            <w:tcW w:w="1411"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B, C, D.</w:t>
            </w:r>
          </w:p>
        </w:tc>
      </w:tr>
      <w:tr w:rsidR="006A40B1" w:rsidRPr="006A40B1" w:rsidTr="006A40B1">
        <w:tc>
          <w:tcPr>
            <w:tcW w:w="2619" w:type="pct"/>
            <w:tcBorders>
              <w:top w:val="single" w:sz="4" w:space="0" w:color="auto"/>
              <w:left w:val="single" w:sz="4" w:space="0" w:color="auto"/>
              <w:bottom w:val="single" w:sz="4" w:space="0" w:color="auto"/>
              <w:right w:val="single" w:sz="4" w:space="0" w:color="auto"/>
            </w:tcBorders>
            <w:shd w:val="clear" w:color="auto" w:fill="auto"/>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 xml:space="preserve">Flooding, Rotation, planting date differential response to climatic and edaphic factors </w:t>
            </w:r>
          </w:p>
        </w:tc>
        <w:tc>
          <w:tcPr>
            <w:tcW w:w="586"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4, 6, 9</w:t>
            </w:r>
          </w:p>
        </w:tc>
        <w:tc>
          <w:tcPr>
            <w:tcW w:w="384"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13</w:t>
            </w:r>
          </w:p>
        </w:tc>
        <w:tc>
          <w:tcPr>
            <w:tcW w:w="1411"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B, C, D.</w:t>
            </w:r>
          </w:p>
        </w:tc>
      </w:tr>
      <w:tr w:rsidR="006A40B1" w:rsidRPr="006A40B1" w:rsidTr="006A40B1">
        <w:tc>
          <w:tcPr>
            <w:tcW w:w="2619" w:type="pct"/>
            <w:tcBorders>
              <w:top w:val="single" w:sz="4" w:space="0" w:color="auto"/>
              <w:left w:val="single" w:sz="4" w:space="0" w:color="auto"/>
              <w:bottom w:val="single" w:sz="4" w:space="0" w:color="auto"/>
              <w:right w:val="single" w:sz="4" w:space="0" w:color="auto"/>
            </w:tcBorders>
            <w:shd w:val="clear" w:color="auto" w:fill="auto"/>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Catch crops, trap crops, spacing and shading, non-host and parasite development</w:t>
            </w:r>
          </w:p>
        </w:tc>
        <w:tc>
          <w:tcPr>
            <w:tcW w:w="586"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1, 3, 4, 6, 9</w:t>
            </w:r>
          </w:p>
        </w:tc>
        <w:tc>
          <w:tcPr>
            <w:tcW w:w="384"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14</w:t>
            </w:r>
          </w:p>
        </w:tc>
        <w:tc>
          <w:tcPr>
            <w:tcW w:w="1411"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B, C, D.</w:t>
            </w:r>
          </w:p>
        </w:tc>
      </w:tr>
      <w:tr w:rsidR="006A40B1" w:rsidRPr="006A40B1" w:rsidTr="006A40B1">
        <w:trPr>
          <w:trHeight w:val="318"/>
        </w:trPr>
        <w:tc>
          <w:tcPr>
            <w:tcW w:w="2619" w:type="pct"/>
            <w:tcBorders>
              <w:top w:val="single" w:sz="4" w:space="0" w:color="auto"/>
              <w:left w:val="single" w:sz="4" w:space="0" w:color="auto"/>
              <w:bottom w:val="single" w:sz="4" w:space="0" w:color="auto"/>
              <w:right w:val="single" w:sz="4" w:space="0" w:color="auto"/>
            </w:tcBorders>
            <w:shd w:val="clear" w:color="auto" w:fill="auto"/>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Control methods-tillage, grazing, hoeing, cutting</w:t>
            </w:r>
          </w:p>
        </w:tc>
        <w:tc>
          <w:tcPr>
            <w:tcW w:w="586"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4, 6, 9</w:t>
            </w:r>
          </w:p>
        </w:tc>
        <w:tc>
          <w:tcPr>
            <w:tcW w:w="384"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14</w:t>
            </w:r>
          </w:p>
        </w:tc>
        <w:tc>
          <w:tcPr>
            <w:tcW w:w="1411"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B, C, D.</w:t>
            </w:r>
          </w:p>
        </w:tc>
      </w:tr>
      <w:tr w:rsidR="006A40B1" w:rsidRPr="006A40B1" w:rsidTr="006A40B1">
        <w:tc>
          <w:tcPr>
            <w:tcW w:w="2619" w:type="pct"/>
            <w:tcBorders>
              <w:top w:val="single" w:sz="4" w:space="0" w:color="auto"/>
              <w:left w:val="single" w:sz="4" w:space="0" w:color="auto"/>
              <w:bottom w:val="single" w:sz="4" w:space="0" w:color="auto"/>
              <w:right w:val="single" w:sz="4" w:space="0" w:color="auto"/>
            </w:tcBorders>
            <w:shd w:val="clear" w:color="auto" w:fill="auto"/>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 xml:space="preserve">Biological control. </w:t>
            </w:r>
            <w:proofErr w:type="spellStart"/>
            <w:r w:rsidRPr="006A40B1">
              <w:rPr>
                <w:rFonts w:ascii="Times New Roman" w:eastAsia="Times New Roman" w:hAnsi="Times New Roman" w:cs="Times New Roman"/>
                <w:sz w:val="24"/>
                <w:szCs w:val="24"/>
              </w:rPr>
              <w:t>Bioherbicides</w:t>
            </w:r>
            <w:proofErr w:type="spellEnd"/>
          </w:p>
        </w:tc>
        <w:tc>
          <w:tcPr>
            <w:tcW w:w="586"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8</w:t>
            </w:r>
          </w:p>
        </w:tc>
        <w:tc>
          <w:tcPr>
            <w:tcW w:w="384"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15</w:t>
            </w:r>
          </w:p>
        </w:tc>
        <w:tc>
          <w:tcPr>
            <w:tcW w:w="1411"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B, C, D.</w:t>
            </w:r>
          </w:p>
        </w:tc>
      </w:tr>
      <w:tr w:rsidR="006A40B1" w:rsidRPr="006A40B1" w:rsidTr="006A40B1">
        <w:tc>
          <w:tcPr>
            <w:tcW w:w="2619" w:type="pct"/>
            <w:tcBorders>
              <w:top w:val="single" w:sz="4" w:space="0" w:color="auto"/>
              <w:left w:val="single" w:sz="4" w:space="0" w:color="auto"/>
              <w:bottom w:val="single" w:sz="4" w:space="0" w:color="auto"/>
              <w:right w:val="single" w:sz="4" w:space="0" w:color="auto"/>
            </w:tcBorders>
            <w:shd w:val="clear" w:color="auto" w:fill="auto"/>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lastRenderedPageBreak/>
              <w:t>Chemical control, foliar and soil applied, seed dressings</w:t>
            </w:r>
          </w:p>
        </w:tc>
        <w:tc>
          <w:tcPr>
            <w:tcW w:w="586"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4, 9</w:t>
            </w:r>
          </w:p>
        </w:tc>
        <w:tc>
          <w:tcPr>
            <w:tcW w:w="384"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16</w:t>
            </w:r>
          </w:p>
        </w:tc>
        <w:tc>
          <w:tcPr>
            <w:tcW w:w="1411"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B, C, D.</w:t>
            </w:r>
          </w:p>
        </w:tc>
      </w:tr>
      <w:tr w:rsidR="006A40B1" w:rsidRPr="006A40B1" w:rsidTr="006A40B1">
        <w:tc>
          <w:tcPr>
            <w:tcW w:w="2619" w:type="pct"/>
            <w:tcBorders>
              <w:top w:val="single" w:sz="4" w:space="0" w:color="auto"/>
              <w:left w:val="single" w:sz="4" w:space="0" w:color="auto"/>
              <w:bottom w:val="single" w:sz="4" w:space="0" w:color="auto"/>
              <w:right w:val="single" w:sz="4" w:space="0" w:color="auto"/>
            </w:tcBorders>
            <w:shd w:val="clear" w:color="auto" w:fill="auto"/>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 xml:space="preserve">Growth hormones and </w:t>
            </w:r>
            <w:proofErr w:type="spellStart"/>
            <w:r w:rsidRPr="006A40B1">
              <w:rPr>
                <w:rFonts w:ascii="Times New Roman" w:eastAsia="Times New Roman" w:hAnsi="Times New Roman" w:cs="Times New Roman"/>
                <w:sz w:val="24"/>
                <w:szCs w:val="24"/>
              </w:rPr>
              <w:t>antitranspirants</w:t>
            </w:r>
            <w:proofErr w:type="spellEnd"/>
          </w:p>
        </w:tc>
        <w:tc>
          <w:tcPr>
            <w:tcW w:w="586"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4, 8, 9</w:t>
            </w:r>
          </w:p>
        </w:tc>
        <w:tc>
          <w:tcPr>
            <w:tcW w:w="384"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16</w:t>
            </w:r>
          </w:p>
        </w:tc>
        <w:tc>
          <w:tcPr>
            <w:tcW w:w="1411" w:type="pct"/>
            <w:tcBorders>
              <w:top w:val="single" w:sz="4" w:space="0" w:color="auto"/>
              <w:left w:val="single" w:sz="4" w:space="0" w:color="auto"/>
              <w:bottom w:val="single" w:sz="4" w:space="0" w:color="auto"/>
              <w:right w:val="single" w:sz="4" w:space="0" w:color="auto"/>
            </w:tcBorders>
          </w:tcPr>
          <w:p w:rsidR="006A40B1" w:rsidRPr="006A40B1" w:rsidRDefault="006A40B1" w:rsidP="006A40B1">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B, C, D.</w:t>
            </w:r>
          </w:p>
        </w:tc>
      </w:tr>
      <w:bookmarkEnd w:id="0"/>
    </w:tbl>
    <w:p w:rsidR="006A40B1" w:rsidRPr="006A40B1" w:rsidRDefault="006A40B1" w:rsidP="006A40B1">
      <w:pPr>
        <w:bidi w:val="0"/>
        <w:spacing w:after="0" w:line="240" w:lineRule="auto"/>
        <w:jc w:val="both"/>
        <w:rPr>
          <w:rFonts w:ascii="Times New Roman" w:eastAsia="Times New Roman" w:hAnsi="Times New Roman" w:cs="Times New Roman"/>
        </w:rPr>
      </w:pPr>
    </w:p>
    <w:p w:rsidR="006A40B1" w:rsidRPr="006A40B1" w:rsidRDefault="006A40B1" w:rsidP="006A40B1">
      <w:pPr>
        <w:tabs>
          <w:tab w:val="right" w:pos="6840"/>
        </w:tabs>
        <w:bidi w:val="0"/>
        <w:spacing w:after="0" w:line="240" w:lineRule="auto"/>
        <w:jc w:val="both"/>
        <w:rPr>
          <w:rFonts w:ascii="Times New Roman" w:eastAsia="Times New Roman" w:hAnsi="Times New Roman" w:cs="Times New Roman"/>
          <w:b/>
          <w:bCs/>
          <w:sz w:val="24"/>
          <w:szCs w:val="24"/>
          <w:u w:val="single"/>
          <w:lang w:bidi="ar-JO"/>
        </w:rPr>
      </w:pPr>
      <w:r w:rsidRPr="006A40B1">
        <w:rPr>
          <w:rFonts w:ascii="Times New Roman" w:eastAsia="Times New Roman" w:hAnsi="Times New Roman" w:cs="Times New Roman"/>
          <w:b/>
          <w:bCs/>
          <w:sz w:val="24"/>
          <w:szCs w:val="24"/>
          <w:u w:val="single"/>
          <w:lang w:bidi="ar-JO"/>
        </w:rPr>
        <w:t>Learning Methodology</w:t>
      </w:r>
    </w:p>
    <w:p w:rsidR="006A40B1" w:rsidRPr="006A40B1" w:rsidRDefault="006A40B1" w:rsidP="006A40B1">
      <w:pPr>
        <w:bidi w:val="0"/>
        <w:spacing w:after="0" w:line="240" w:lineRule="auto"/>
        <w:rPr>
          <w:rFonts w:ascii="Times New Roman" w:eastAsia="Times New Roman" w:hAnsi="Times New Roman" w:cs="Times New Roman"/>
        </w:rPr>
      </w:pPr>
      <w:r w:rsidRPr="006A40B1">
        <w:rPr>
          <w:rFonts w:ascii="Times New Roman" w:eastAsia="Times New Roman" w:hAnsi="Times New Roman" w:cs="Times New Roman"/>
        </w:rPr>
        <w:t>1)</w:t>
      </w:r>
      <w:r w:rsidRPr="006A40B1">
        <w:rPr>
          <w:rFonts w:ascii="Times New Roman" w:eastAsia="Times New Roman" w:hAnsi="Times New Roman" w:cs="Times New Roman"/>
          <w:b/>
          <w:bCs/>
          <w:i/>
          <w:iCs/>
        </w:rPr>
        <w:t xml:space="preserve"> </w:t>
      </w:r>
      <w:r w:rsidRPr="006A40B1">
        <w:rPr>
          <w:rFonts w:ascii="Times New Roman" w:eastAsia="Times New Roman" w:hAnsi="Times New Roman" w:cs="Times New Roman"/>
          <w:u w:val="single"/>
        </w:rPr>
        <w:t>Lectures</w:t>
      </w:r>
      <w:r w:rsidRPr="006A40B1">
        <w:rPr>
          <w:rFonts w:ascii="Times New Roman" w:eastAsia="Times New Roman" w:hAnsi="Times New Roman" w:cs="Times New Roman"/>
        </w:rPr>
        <w:t xml:space="preserve">: 32 lectures /1.5 </w:t>
      </w:r>
      <w:proofErr w:type="spellStart"/>
      <w:r w:rsidRPr="006A40B1">
        <w:rPr>
          <w:rFonts w:ascii="Times New Roman" w:eastAsia="Times New Roman" w:hAnsi="Times New Roman" w:cs="Times New Roman"/>
        </w:rPr>
        <w:t>hr</w:t>
      </w:r>
      <w:proofErr w:type="spellEnd"/>
      <w:r w:rsidRPr="006A40B1">
        <w:rPr>
          <w:rFonts w:ascii="Times New Roman" w:eastAsia="Times New Roman" w:hAnsi="Times New Roman" w:cs="Times New Roman"/>
        </w:rPr>
        <w:t xml:space="preserve"> each</w:t>
      </w:r>
    </w:p>
    <w:p w:rsidR="006A40B1" w:rsidRPr="006A40B1" w:rsidRDefault="006A40B1" w:rsidP="006A40B1">
      <w:pPr>
        <w:bidi w:val="0"/>
        <w:spacing w:after="0" w:line="240" w:lineRule="auto"/>
        <w:rPr>
          <w:rFonts w:ascii="Times New Roman" w:eastAsia="Times New Roman" w:hAnsi="Times New Roman" w:cs="Times New Roman"/>
        </w:rPr>
      </w:pPr>
      <w:r w:rsidRPr="006A40B1">
        <w:rPr>
          <w:rFonts w:ascii="Times New Roman" w:eastAsia="Times New Roman" w:hAnsi="Times New Roman" w:cs="Times New Roman"/>
        </w:rPr>
        <w:t xml:space="preserve">2) </w:t>
      </w:r>
      <w:r w:rsidRPr="006A40B1">
        <w:rPr>
          <w:rFonts w:ascii="Times New Roman" w:eastAsia="Times New Roman" w:hAnsi="Times New Roman" w:cs="Times New Roman"/>
          <w:u w:val="single"/>
        </w:rPr>
        <w:t>Case Study:</w:t>
      </w:r>
      <w:r w:rsidRPr="006A40B1">
        <w:rPr>
          <w:rFonts w:ascii="Times New Roman" w:eastAsia="Times New Roman" w:hAnsi="Times New Roman" w:cs="Times New Roman"/>
        </w:rPr>
        <w:t xml:space="preserve"> 4-5 </w:t>
      </w:r>
    </w:p>
    <w:p w:rsidR="006A40B1" w:rsidRPr="006A40B1" w:rsidRDefault="006A40B1" w:rsidP="006A40B1">
      <w:pPr>
        <w:bidi w:val="0"/>
        <w:spacing w:after="0" w:line="240" w:lineRule="auto"/>
        <w:rPr>
          <w:rFonts w:ascii="Times New Roman" w:eastAsia="Times New Roman" w:hAnsi="Times New Roman" w:cs="Times New Roman"/>
        </w:rPr>
      </w:pPr>
      <w:r w:rsidRPr="006A40B1">
        <w:rPr>
          <w:rFonts w:ascii="Times New Roman" w:eastAsia="Times New Roman" w:hAnsi="Times New Roman" w:cs="Times New Roman"/>
        </w:rPr>
        <w:t xml:space="preserve">3) </w:t>
      </w:r>
      <w:r w:rsidRPr="006A40B1">
        <w:rPr>
          <w:rFonts w:ascii="Times New Roman" w:eastAsia="Times New Roman" w:hAnsi="Times New Roman" w:cs="Times New Roman"/>
          <w:u w:val="single"/>
        </w:rPr>
        <w:t xml:space="preserve">Assignments, Reports, </w:t>
      </w:r>
      <w:proofErr w:type="gramStart"/>
      <w:r w:rsidRPr="006A40B1">
        <w:rPr>
          <w:rFonts w:ascii="Times New Roman" w:eastAsia="Times New Roman" w:hAnsi="Times New Roman" w:cs="Times New Roman"/>
          <w:u w:val="single"/>
        </w:rPr>
        <w:t>Projects</w:t>
      </w:r>
      <w:proofErr w:type="gramEnd"/>
      <w:r w:rsidRPr="006A40B1">
        <w:rPr>
          <w:rFonts w:ascii="Times New Roman" w:eastAsia="Times New Roman" w:hAnsi="Times New Roman" w:cs="Times New Roman"/>
        </w:rPr>
        <w:t>: field reports on case studies</w:t>
      </w:r>
    </w:p>
    <w:p w:rsidR="006A40B1" w:rsidRPr="006A40B1" w:rsidRDefault="006A40B1" w:rsidP="006A40B1">
      <w:pPr>
        <w:keepNext/>
        <w:bidi w:val="0"/>
        <w:spacing w:after="0" w:line="240" w:lineRule="auto"/>
        <w:jc w:val="both"/>
        <w:outlineLvl w:val="1"/>
        <w:rPr>
          <w:rFonts w:ascii="Times New Roman" w:eastAsia="Times New Roman" w:hAnsi="Times New Roman" w:cs="Times New Roman"/>
          <w:b/>
          <w:bCs/>
          <w:sz w:val="24"/>
          <w:szCs w:val="24"/>
          <w:u w:val="single"/>
          <w:lang w:eastAsia="ar-SA"/>
        </w:rPr>
      </w:pPr>
    </w:p>
    <w:p w:rsidR="006A40B1" w:rsidRPr="006A40B1" w:rsidRDefault="006A40B1" w:rsidP="006A40B1">
      <w:pPr>
        <w:keepNext/>
        <w:bidi w:val="0"/>
        <w:spacing w:after="0" w:line="240" w:lineRule="auto"/>
        <w:jc w:val="both"/>
        <w:outlineLvl w:val="1"/>
        <w:rPr>
          <w:rFonts w:ascii="Times New Roman" w:eastAsia="Times New Roman" w:hAnsi="Times New Roman" w:cs="Times New Roman"/>
          <w:b/>
          <w:bCs/>
          <w:i/>
          <w:iCs/>
          <w:sz w:val="24"/>
          <w:szCs w:val="24"/>
          <w:lang w:eastAsia="ar-SA"/>
        </w:rPr>
      </w:pPr>
      <w:r w:rsidRPr="006A40B1">
        <w:rPr>
          <w:rFonts w:ascii="Times New Roman" w:eastAsia="Times New Roman" w:hAnsi="Times New Roman" w:cs="Times New Roman"/>
          <w:b/>
          <w:bCs/>
          <w:sz w:val="24"/>
          <w:szCs w:val="24"/>
          <w:u w:val="single"/>
          <w:lang w:eastAsia="ar-SA"/>
        </w:rPr>
        <w:t>Projects and Assignments</w:t>
      </w:r>
      <w:r w:rsidRPr="006A40B1">
        <w:rPr>
          <w:rFonts w:ascii="Times New Roman" w:eastAsia="Times New Roman" w:hAnsi="Times New Roman" w:cs="Times New Roman"/>
          <w:b/>
          <w:bCs/>
          <w:i/>
          <w:iCs/>
          <w:sz w:val="24"/>
          <w:szCs w:val="24"/>
          <w:lang w:eastAsia="ar-SA"/>
        </w:rPr>
        <w:t xml:space="preserve"> </w:t>
      </w:r>
    </w:p>
    <w:p w:rsidR="006A40B1" w:rsidRPr="006A40B1" w:rsidRDefault="006A40B1" w:rsidP="006A40B1">
      <w:pPr>
        <w:bidi w:val="0"/>
        <w:spacing w:after="0" w:line="240" w:lineRule="auto"/>
        <w:rPr>
          <w:rFonts w:ascii="Times New Roman" w:eastAsia="Times New Roman" w:hAnsi="Times New Roman" w:cs="Times New Roman"/>
          <w:lang w:eastAsia="ar-SA"/>
        </w:rPr>
      </w:pPr>
      <w:r w:rsidRPr="006A40B1">
        <w:rPr>
          <w:rFonts w:ascii="Times New Roman" w:eastAsia="Times New Roman" w:hAnsi="Times New Roman" w:cs="Times New Roman"/>
        </w:rPr>
        <w:t>Each student will be assigned to perform, present and discuss a case study on one of the key topics in the course</w:t>
      </w:r>
    </w:p>
    <w:p w:rsidR="006A40B1" w:rsidRPr="006A40B1" w:rsidRDefault="006A40B1" w:rsidP="006A40B1">
      <w:pPr>
        <w:keepNext/>
        <w:bidi w:val="0"/>
        <w:spacing w:after="0" w:line="240" w:lineRule="auto"/>
        <w:jc w:val="both"/>
        <w:outlineLvl w:val="0"/>
        <w:rPr>
          <w:rFonts w:ascii="Times New Roman" w:eastAsia="Times New Roman" w:hAnsi="Times New Roman" w:cs="Times New Roman"/>
          <w:b/>
          <w:bCs/>
          <w:kern w:val="32"/>
          <w:sz w:val="24"/>
          <w:szCs w:val="24"/>
          <w:u w:val="single"/>
        </w:rPr>
      </w:pPr>
    </w:p>
    <w:p w:rsidR="006A40B1" w:rsidRPr="006A40B1" w:rsidRDefault="006A40B1" w:rsidP="006A40B1">
      <w:pPr>
        <w:keepNext/>
        <w:bidi w:val="0"/>
        <w:spacing w:after="0" w:line="240" w:lineRule="auto"/>
        <w:jc w:val="both"/>
        <w:outlineLvl w:val="0"/>
        <w:rPr>
          <w:rFonts w:ascii="Times New Roman" w:eastAsia="Times New Roman" w:hAnsi="Times New Roman" w:cs="Times New Roman"/>
          <w:b/>
          <w:bCs/>
          <w:kern w:val="32"/>
          <w:sz w:val="24"/>
          <w:szCs w:val="24"/>
          <w:u w:val="single"/>
        </w:rPr>
      </w:pPr>
      <w:r w:rsidRPr="006A40B1">
        <w:rPr>
          <w:rFonts w:ascii="Times New Roman" w:eastAsia="Times New Roman" w:hAnsi="Times New Roman" w:cs="Times New Roman"/>
          <w:b/>
          <w:bCs/>
          <w:kern w:val="32"/>
          <w:sz w:val="24"/>
          <w:szCs w:val="24"/>
          <w:u w:val="single"/>
        </w:rPr>
        <w:t>Evaluation</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05"/>
        <w:gridCol w:w="2952"/>
        <w:gridCol w:w="3524"/>
      </w:tblGrid>
      <w:tr w:rsidR="006A40B1" w:rsidRPr="006A40B1" w:rsidTr="003E5F80">
        <w:tc>
          <w:tcPr>
            <w:tcW w:w="3305" w:type="dxa"/>
          </w:tcPr>
          <w:p w:rsidR="006A40B1" w:rsidRPr="006A40B1" w:rsidRDefault="006A40B1" w:rsidP="006A40B1">
            <w:pPr>
              <w:tabs>
                <w:tab w:val="right" w:pos="6840"/>
              </w:tabs>
              <w:bidi w:val="0"/>
              <w:spacing w:after="0" w:line="240" w:lineRule="auto"/>
              <w:jc w:val="center"/>
              <w:rPr>
                <w:rFonts w:ascii="Times New Roman" w:eastAsia="Times New Roman" w:hAnsi="Times New Roman" w:cs="Times New Roman"/>
                <w:b/>
                <w:bCs/>
                <w:sz w:val="24"/>
                <w:szCs w:val="24"/>
                <w:lang w:bidi="ar-JO"/>
              </w:rPr>
            </w:pPr>
            <w:r w:rsidRPr="006A40B1">
              <w:rPr>
                <w:rFonts w:ascii="Times New Roman" w:eastAsia="Times New Roman" w:hAnsi="Times New Roman" w:cs="Times New Roman"/>
                <w:b/>
                <w:bCs/>
                <w:sz w:val="24"/>
                <w:szCs w:val="24"/>
                <w:lang w:bidi="ar-JO"/>
              </w:rPr>
              <w:t>Evaluation</w:t>
            </w:r>
          </w:p>
        </w:tc>
        <w:tc>
          <w:tcPr>
            <w:tcW w:w="2952" w:type="dxa"/>
          </w:tcPr>
          <w:p w:rsidR="006A40B1" w:rsidRPr="006A40B1" w:rsidRDefault="006A40B1" w:rsidP="006A40B1">
            <w:pPr>
              <w:tabs>
                <w:tab w:val="right" w:pos="6840"/>
              </w:tabs>
              <w:bidi w:val="0"/>
              <w:spacing w:after="0" w:line="240" w:lineRule="auto"/>
              <w:jc w:val="center"/>
              <w:rPr>
                <w:rFonts w:ascii="Times New Roman" w:eastAsia="Times New Roman" w:hAnsi="Times New Roman" w:cs="Times New Roman"/>
                <w:b/>
                <w:bCs/>
                <w:sz w:val="24"/>
                <w:szCs w:val="24"/>
                <w:lang w:bidi="ar-JO"/>
              </w:rPr>
            </w:pPr>
            <w:r w:rsidRPr="006A40B1">
              <w:rPr>
                <w:rFonts w:ascii="Times New Roman" w:eastAsia="Times New Roman" w:hAnsi="Times New Roman" w:cs="Times New Roman"/>
                <w:b/>
                <w:bCs/>
                <w:sz w:val="24"/>
                <w:szCs w:val="24"/>
                <w:lang w:bidi="ar-JO"/>
              </w:rPr>
              <w:t>Point %</w:t>
            </w:r>
          </w:p>
        </w:tc>
        <w:tc>
          <w:tcPr>
            <w:tcW w:w="3524" w:type="dxa"/>
          </w:tcPr>
          <w:p w:rsidR="006A40B1" w:rsidRPr="006A40B1" w:rsidRDefault="006A40B1" w:rsidP="006A40B1">
            <w:pPr>
              <w:tabs>
                <w:tab w:val="right" w:pos="6840"/>
              </w:tabs>
              <w:bidi w:val="0"/>
              <w:spacing w:after="0" w:line="240" w:lineRule="auto"/>
              <w:jc w:val="center"/>
              <w:rPr>
                <w:rFonts w:ascii="Times New Roman" w:eastAsia="Times New Roman" w:hAnsi="Times New Roman" w:cs="Times New Roman"/>
                <w:b/>
                <w:bCs/>
                <w:sz w:val="24"/>
                <w:szCs w:val="24"/>
                <w:lang w:bidi="ar-JO"/>
              </w:rPr>
            </w:pPr>
            <w:r w:rsidRPr="006A40B1">
              <w:rPr>
                <w:rFonts w:ascii="Times New Roman" w:eastAsia="Times New Roman" w:hAnsi="Times New Roman" w:cs="Times New Roman"/>
                <w:b/>
                <w:bCs/>
                <w:sz w:val="24"/>
                <w:szCs w:val="24"/>
                <w:lang w:bidi="ar-JO"/>
              </w:rPr>
              <w:t>Date</w:t>
            </w:r>
          </w:p>
          <w:p w:rsidR="006A40B1" w:rsidRPr="006A40B1" w:rsidRDefault="006A40B1" w:rsidP="006A40B1">
            <w:pPr>
              <w:tabs>
                <w:tab w:val="right" w:pos="6840"/>
              </w:tabs>
              <w:bidi w:val="0"/>
              <w:spacing w:after="0" w:line="240" w:lineRule="auto"/>
              <w:jc w:val="both"/>
              <w:rPr>
                <w:rFonts w:ascii="Times New Roman" w:eastAsia="Times New Roman" w:hAnsi="Times New Roman" w:cs="Times New Roman"/>
                <w:b/>
                <w:bCs/>
                <w:sz w:val="24"/>
                <w:szCs w:val="24"/>
                <w:lang w:bidi="ar-JO"/>
              </w:rPr>
            </w:pPr>
          </w:p>
        </w:tc>
      </w:tr>
      <w:tr w:rsidR="006A40B1" w:rsidRPr="006A40B1" w:rsidTr="003E5F80">
        <w:tc>
          <w:tcPr>
            <w:tcW w:w="3305" w:type="dxa"/>
          </w:tcPr>
          <w:p w:rsidR="006A40B1" w:rsidRPr="006A40B1" w:rsidRDefault="006A40B1" w:rsidP="006A40B1">
            <w:pPr>
              <w:tabs>
                <w:tab w:val="right" w:pos="6840"/>
              </w:tabs>
              <w:bidi w:val="0"/>
              <w:spacing w:after="0" w:line="240" w:lineRule="auto"/>
              <w:jc w:val="both"/>
              <w:rPr>
                <w:rFonts w:ascii="Times New Roman" w:eastAsia="Times New Roman" w:hAnsi="Times New Roman" w:cs="Times New Roman"/>
                <w:b/>
                <w:bCs/>
                <w:sz w:val="24"/>
                <w:szCs w:val="24"/>
                <w:lang w:bidi="ar-JO"/>
              </w:rPr>
            </w:pPr>
            <w:r w:rsidRPr="006A40B1">
              <w:rPr>
                <w:rFonts w:ascii="Times New Roman" w:eastAsia="Times New Roman" w:hAnsi="Times New Roman" w:cs="Times New Roman"/>
                <w:b/>
                <w:bCs/>
                <w:sz w:val="24"/>
                <w:szCs w:val="24"/>
                <w:lang w:bidi="ar-JO"/>
              </w:rPr>
              <w:t xml:space="preserve">Mid. Term Exam  </w:t>
            </w:r>
          </w:p>
          <w:p w:rsidR="006A40B1" w:rsidRPr="006A40B1" w:rsidRDefault="006A40B1" w:rsidP="006A40B1">
            <w:pPr>
              <w:tabs>
                <w:tab w:val="right" w:pos="6840"/>
              </w:tabs>
              <w:bidi w:val="0"/>
              <w:spacing w:after="0" w:line="240" w:lineRule="auto"/>
              <w:jc w:val="both"/>
              <w:rPr>
                <w:rFonts w:ascii="Times New Roman" w:eastAsia="Times New Roman" w:hAnsi="Times New Roman" w:cs="Times New Roman"/>
                <w:b/>
                <w:bCs/>
                <w:sz w:val="24"/>
                <w:szCs w:val="24"/>
                <w:lang w:bidi="ar-JO"/>
              </w:rPr>
            </w:pPr>
            <w:r w:rsidRPr="006A40B1">
              <w:rPr>
                <w:rFonts w:ascii="Times New Roman" w:eastAsia="Times New Roman" w:hAnsi="Times New Roman" w:cs="Times New Roman"/>
                <w:b/>
                <w:bCs/>
                <w:sz w:val="24"/>
                <w:szCs w:val="24"/>
                <w:lang w:bidi="ar-JO"/>
              </w:rPr>
              <w:t xml:space="preserve">                        </w:t>
            </w:r>
          </w:p>
        </w:tc>
        <w:tc>
          <w:tcPr>
            <w:tcW w:w="2952" w:type="dxa"/>
          </w:tcPr>
          <w:p w:rsidR="006A40B1" w:rsidRPr="006A40B1" w:rsidRDefault="006A40B1" w:rsidP="006A40B1">
            <w:pPr>
              <w:tabs>
                <w:tab w:val="right" w:pos="6840"/>
              </w:tabs>
              <w:bidi w:val="0"/>
              <w:spacing w:after="0" w:line="240" w:lineRule="auto"/>
              <w:jc w:val="both"/>
              <w:rPr>
                <w:rFonts w:ascii="Times New Roman" w:eastAsia="Times New Roman" w:hAnsi="Times New Roman" w:cs="Times New Roman"/>
                <w:sz w:val="24"/>
                <w:szCs w:val="24"/>
                <w:lang w:bidi="ar-JO"/>
              </w:rPr>
            </w:pPr>
            <w:r w:rsidRPr="006A40B1">
              <w:rPr>
                <w:rFonts w:ascii="Times New Roman" w:eastAsia="Times New Roman" w:hAnsi="Times New Roman" w:cs="Times New Roman"/>
                <w:sz w:val="24"/>
                <w:szCs w:val="24"/>
                <w:lang w:bidi="ar-JO"/>
              </w:rPr>
              <w:t>40</w:t>
            </w:r>
          </w:p>
        </w:tc>
        <w:tc>
          <w:tcPr>
            <w:tcW w:w="3524" w:type="dxa"/>
          </w:tcPr>
          <w:p w:rsidR="006A40B1" w:rsidRPr="006A40B1" w:rsidRDefault="006A40B1" w:rsidP="006A40B1">
            <w:pPr>
              <w:tabs>
                <w:tab w:val="right" w:pos="6840"/>
              </w:tabs>
              <w:bidi w:val="0"/>
              <w:spacing w:after="0" w:line="240" w:lineRule="auto"/>
              <w:jc w:val="both"/>
              <w:rPr>
                <w:rFonts w:ascii="Times New Roman" w:eastAsia="Times New Roman" w:hAnsi="Times New Roman" w:cs="Times New Roman"/>
                <w:sz w:val="24"/>
                <w:szCs w:val="24"/>
                <w:lang w:bidi="ar-JO"/>
              </w:rPr>
            </w:pPr>
            <w:r w:rsidRPr="006A40B1">
              <w:rPr>
                <w:rFonts w:ascii="Times New Roman" w:eastAsia="Times New Roman" w:hAnsi="Times New Roman" w:cs="Times New Roman"/>
                <w:sz w:val="24"/>
                <w:szCs w:val="24"/>
                <w:lang w:bidi="ar-JO"/>
              </w:rPr>
              <w:t>8-10</w:t>
            </w:r>
            <w:r w:rsidRPr="006A40B1">
              <w:rPr>
                <w:rFonts w:ascii="Times New Roman" w:eastAsia="Times New Roman" w:hAnsi="Times New Roman" w:cs="Times New Roman"/>
                <w:sz w:val="24"/>
                <w:szCs w:val="24"/>
                <w:vertAlign w:val="superscript"/>
                <w:lang w:bidi="ar-JO"/>
              </w:rPr>
              <w:t>th</w:t>
            </w:r>
            <w:r w:rsidRPr="006A40B1">
              <w:rPr>
                <w:rFonts w:ascii="Times New Roman" w:eastAsia="Times New Roman" w:hAnsi="Times New Roman" w:cs="Times New Roman"/>
                <w:sz w:val="24"/>
                <w:szCs w:val="24"/>
                <w:lang w:bidi="ar-JO"/>
              </w:rPr>
              <w:t xml:space="preserve"> week</w:t>
            </w:r>
          </w:p>
        </w:tc>
      </w:tr>
      <w:tr w:rsidR="006A40B1" w:rsidRPr="006A40B1" w:rsidTr="003E5F80">
        <w:tc>
          <w:tcPr>
            <w:tcW w:w="3305" w:type="dxa"/>
          </w:tcPr>
          <w:p w:rsidR="006A40B1" w:rsidRPr="006A40B1" w:rsidRDefault="006A40B1" w:rsidP="006A40B1">
            <w:pPr>
              <w:tabs>
                <w:tab w:val="right" w:pos="6840"/>
              </w:tabs>
              <w:bidi w:val="0"/>
              <w:spacing w:after="0" w:line="240" w:lineRule="auto"/>
              <w:jc w:val="both"/>
              <w:rPr>
                <w:rFonts w:ascii="Times New Roman" w:eastAsia="Times New Roman" w:hAnsi="Times New Roman" w:cs="Times New Roman"/>
                <w:b/>
                <w:bCs/>
                <w:sz w:val="24"/>
                <w:szCs w:val="24"/>
                <w:lang w:bidi="ar-JO"/>
              </w:rPr>
            </w:pPr>
            <w:r w:rsidRPr="006A40B1">
              <w:rPr>
                <w:rFonts w:ascii="Times New Roman" w:eastAsia="Times New Roman" w:hAnsi="Times New Roman" w:cs="Times New Roman"/>
                <w:b/>
                <w:bCs/>
                <w:sz w:val="24"/>
                <w:szCs w:val="24"/>
                <w:lang w:bidi="ar-JO"/>
              </w:rPr>
              <w:t>Reports, Assignments, Presentation</w:t>
            </w:r>
          </w:p>
          <w:p w:rsidR="006A40B1" w:rsidRPr="006A40B1" w:rsidRDefault="006A40B1" w:rsidP="006A40B1">
            <w:pPr>
              <w:tabs>
                <w:tab w:val="right" w:pos="6840"/>
              </w:tabs>
              <w:bidi w:val="0"/>
              <w:spacing w:after="0" w:line="240" w:lineRule="auto"/>
              <w:jc w:val="both"/>
              <w:rPr>
                <w:rFonts w:ascii="Times New Roman" w:eastAsia="Times New Roman" w:hAnsi="Times New Roman" w:cs="Times New Roman"/>
                <w:b/>
                <w:bCs/>
                <w:sz w:val="24"/>
                <w:szCs w:val="24"/>
                <w:lang w:bidi="ar-JO"/>
              </w:rPr>
            </w:pPr>
          </w:p>
        </w:tc>
        <w:tc>
          <w:tcPr>
            <w:tcW w:w="2952" w:type="dxa"/>
          </w:tcPr>
          <w:p w:rsidR="006A40B1" w:rsidRPr="006A40B1" w:rsidRDefault="006A40B1" w:rsidP="006A40B1">
            <w:pPr>
              <w:tabs>
                <w:tab w:val="right" w:pos="6840"/>
              </w:tabs>
              <w:bidi w:val="0"/>
              <w:spacing w:after="0" w:line="240" w:lineRule="auto"/>
              <w:jc w:val="both"/>
              <w:rPr>
                <w:rFonts w:ascii="Times New Roman" w:eastAsia="Times New Roman" w:hAnsi="Times New Roman" w:cs="Times New Roman"/>
                <w:sz w:val="24"/>
                <w:szCs w:val="24"/>
                <w:lang w:bidi="ar-JO"/>
              </w:rPr>
            </w:pPr>
            <w:r w:rsidRPr="006A40B1">
              <w:rPr>
                <w:rFonts w:ascii="Times New Roman" w:eastAsia="Times New Roman" w:hAnsi="Times New Roman" w:cs="Times New Roman"/>
                <w:sz w:val="24"/>
                <w:szCs w:val="24"/>
                <w:lang w:bidi="ar-JO"/>
              </w:rPr>
              <w:t>20</w:t>
            </w:r>
          </w:p>
        </w:tc>
        <w:tc>
          <w:tcPr>
            <w:tcW w:w="3524" w:type="dxa"/>
          </w:tcPr>
          <w:p w:rsidR="006A40B1" w:rsidRPr="006A40B1" w:rsidRDefault="006A40B1" w:rsidP="006A40B1">
            <w:pPr>
              <w:tabs>
                <w:tab w:val="right" w:pos="6840"/>
              </w:tabs>
              <w:bidi w:val="0"/>
              <w:spacing w:after="0" w:line="240" w:lineRule="auto"/>
              <w:jc w:val="both"/>
              <w:rPr>
                <w:rFonts w:ascii="Times New Roman" w:eastAsia="Times New Roman" w:hAnsi="Times New Roman" w:cs="Times New Roman"/>
                <w:sz w:val="24"/>
                <w:szCs w:val="24"/>
                <w:lang w:bidi="ar-JO"/>
              </w:rPr>
            </w:pPr>
            <w:r w:rsidRPr="006A40B1">
              <w:rPr>
                <w:rFonts w:ascii="Times New Roman" w:eastAsia="Times New Roman" w:hAnsi="Times New Roman" w:cs="Times New Roman"/>
                <w:sz w:val="24"/>
                <w:szCs w:val="24"/>
                <w:lang w:bidi="ar-JO"/>
              </w:rPr>
              <w:t xml:space="preserve">Arranged with lecturer </w:t>
            </w:r>
          </w:p>
        </w:tc>
      </w:tr>
      <w:tr w:rsidR="006A40B1" w:rsidRPr="006A40B1" w:rsidTr="003E5F80">
        <w:tc>
          <w:tcPr>
            <w:tcW w:w="3305" w:type="dxa"/>
          </w:tcPr>
          <w:p w:rsidR="006A40B1" w:rsidRPr="006A40B1" w:rsidRDefault="006A40B1" w:rsidP="006A40B1">
            <w:pPr>
              <w:tabs>
                <w:tab w:val="right" w:pos="6840"/>
              </w:tabs>
              <w:bidi w:val="0"/>
              <w:spacing w:after="0" w:line="240" w:lineRule="auto"/>
              <w:jc w:val="both"/>
              <w:rPr>
                <w:rFonts w:ascii="Times New Roman" w:eastAsia="Times New Roman" w:hAnsi="Times New Roman" w:cs="Times New Roman"/>
                <w:b/>
                <w:bCs/>
                <w:lang w:bidi="ar-JO"/>
              </w:rPr>
            </w:pPr>
            <w:r w:rsidRPr="006A40B1">
              <w:rPr>
                <w:rFonts w:ascii="Times New Roman" w:eastAsia="Times New Roman" w:hAnsi="Times New Roman" w:cs="Times New Roman"/>
                <w:b/>
                <w:bCs/>
                <w:lang w:bidi="ar-JO"/>
              </w:rPr>
              <w:t xml:space="preserve">Final Exam                                </w:t>
            </w:r>
          </w:p>
          <w:p w:rsidR="006A40B1" w:rsidRPr="006A40B1" w:rsidRDefault="006A40B1" w:rsidP="006A40B1">
            <w:pPr>
              <w:tabs>
                <w:tab w:val="right" w:pos="6840"/>
              </w:tabs>
              <w:bidi w:val="0"/>
              <w:spacing w:after="0" w:line="240" w:lineRule="auto"/>
              <w:jc w:val="both"/>
              <w:rPr>
                <w:rFonts w:ascii="Times New Roman" w:eastAsia="Times New Roman" w:hAnsi="Times New Roman" w:cs="Times New Roman"/>
                <w:b/>
                <w:bCs/>
                <w:lang w:bidi="ar-JO"/>
              </w:rPr>
            </w:pPr>
          </w:p>
        </w:tc>
        <w:tc>
          <w:tcPr>
            <w:tcW w:w="2952" w:type="dxa"/>
          </w:tcPr>
          <w:p w:rsidR="006A40B1" w:rsidRPr="006A40B1" w:rsidRDefault="006A40B1" w:rsidP="006A40B1">
            <w:pPr>
              <w:tabs>
                <w:tab w:val="right" w:pos="6840"/>
              </w:tabs>
              <w:bidi w:val="0"/>
              <w:spacing w:after="0" w:line="240" w:lineRule="auto"/>
              <w:jc w:val="both"/>
              <w:rPr>
                <w:rFonts w:ascii="Times New Roman" w:eastAsia="Times New Roman" w:hAnsi="Times New Roman" w:cs="Times New Roman"/>
                <w:lang w:bidi="ar-JO"/>
              </w:rPr>
            </w:pPr>
            <w:r w:rsidRPr="006A40B1">
              <w:rPr>
                <w:rFonts w:ascii="Times New Roman" w:eastAsia="Times New Roman" w:hAnsi="Times New Roman" w:cs="Times New Roman"/>
                <w:lang w:bidi="ar-JO"/>
              </w:rPr>
              <w:t>40</w:t>
            </w:r>
          </w:p>
        </w:tc>
        <w:tc>
          <w:tcPr>
            <w:tcW w:w="3524" w:type="dxa"/>
          </w:tcPr>
          <w:p w:rsidR="006A40B1" w:rsidRPr="006A40B1" w:rsidRDefault="006A40B1" w:rsidP="006A40B1">
            <w:pPr>
              <w:tabs>
                <w:tab w:val="right" w:pos="6840"/>
              </w:tabs>
              <w:bidi w:val="0"/>
              <w:spacing w:after="0" w:line="240" w:lineRule="auto"/>
              <w:jc w:val="both"/>
              <w:rPr>
                <w:rFonts w:ascii="Times New Roman" w:eastAsia="Times New Roman" w:hAnsi="Times New Roman" w:cs="Times New Roman"/>
                <w:lang w:bidi="ar-JO"/>
              </w:rPr>
            </w:pPr>
            <w:r w:rsidRPr="006A40B1">
              <w:rPr>
                <w:rFonts w:ascii="Times New Roman" w:eastAsia="Times New Roman" w:hAnsi="Times New Roman" w:cs="Times New Roman"/>
                <w:lang w:bidi="ar-JO"/>
              </w:rPr>
              <w:t>University schedule</w:t>
            </w:r>
          </w:p>
        </w:tc>
      </w:tr>
    </w:tbl>
    <w:p w:rsidR="006A40B1" w:rsidRPr="006A40B1" w:rsidRDefault="006A40B1" w:rsidP="006A40B1">
      <w:pPr>
        <w:tabs>
          <w:tab w:val="right" w:pos="6840"/>
        </w:tabs>
        <w:bidi w:val="0"/>
        <w:spacing w:after="0" w:line="240" w:lineRule="auto"/>
        <w:jc w:val="both"/>
        <w:rPr>
          <w:rFonts w:ascii="Times New Roman" w:eastAsia="Times New Roman" w:hAnsi="Times New Roman" w:cs="Times New Roman"/>
          <w:b/>
          <w:bCs/>
          <w:sz w:val="24"/>
          <w:szCs w:val="24"/>
          <w:u w:val="single"/>
          <w:lang w:bidi="ar-JO"/>
        </w:rPr>
      </w:pPr>
    </w:p>
    <w:p w:rsidR="006A40B1" w:rsidRPr="006A40B1" w:rsidRDefault="006A40B1" w:rsidP="006A40B1">
      <w:pPr>
        <w:tabs>
          <w:tab w:val="right" w:pos="6840"/>
        </w:tabs>
        <w:bidi w:val="0"/>
        <w:spacing w:after="0" w:line="240" w:lineRule="auto"/>
        <w:jc w:val="both"/>
        <w:rPr>
          <w:rFonts w:ascii="Times New Roman" w:eastAsia="Times New Roman" w:hAnsi="Times New Roman" w:cs="Times New Roman"/>
          <w:b/>
          <w:bCs/>
          <w:sz w:val="24"/>
          <w:szCs w:val="24"/>
          <w:u w:val="single"/>
          <w:lang w:bidi="ar-JO"/>
        </w:rPr>
      </w:pPr>
      <w:r w:rsidRPr="006A40B1">
        <w:rPr>
          <w:rFonts w:ascii="Times New Roman" w:eastAsia="Times New Roman" w:hAnsi="Times New Roman" w:cs="Times New Roman"/>
          <w:b/>
          <w:bCs/>
          <w:sz w:val="24"/>
          <w:szCs w:val="24"/>
          <w:u w:val="single"/>
          <w:lang w:bidi="ar-JO"/>
        </w:rPr>
        <w:t>Main Reference/s:</w:t>
      </w:r>
    </w:p>
    <w:p w:rsidR="006A40B1" w:rsidRPr="006A40B1" w:rsidRDefault="006A40B1" w:rsidP="006A40B1">
      <w:pPr>
        <w:tabs>
          <w:tab w:val="right" w:pos="6840"/>
        </w:tabs>
        <w:bidi w:val="0"/>
        <w:spacing w:after="0" w:line="240" w:lineRule="auto"/>
        <w:jc w:val="both"/>
        <w:rPr>
          <w:rFonts w:ascii="Times New Roman" w:eastAsia="Times New Roman" w:hAnsi="Times New Roman" w:cs="Times New Roman"/>
          <w:b/>
          <w:bCs/>
          <w:sz w:val="28"/>
          <w:szCs w:val="28"/>
          <w:u w:val="single"/>
          <w:lang w:bidi="ar-JO"/>
        </w:rPr>
      </w:pPr>
    </w:p>
    <w:p w:rsidR="006A40B1" w:rsidRPr="006A40B1" w:rsidRDefault="006A40B1" w:rsidP="006A40B1">
      <w:pPr>
        <w:numPr>
          <w:ilvl w:val="0"/>
          <w:numId w:val="6"/>
        </w:numPr>
        <w:bidi w:val="0"/>
        <w:spacing w:after="0" w:line="240" w:lineRule="auto"/>
        <w:ind w:left="567"/>
        <w:contextualSpacing/>
        <w:rPr>
          <w:rFonts w:ascii="Times New Roman" w:eastAsia="Times New Roman" w:hAnsi="Times New Roman" w:cs="Times New Roman"/>
        </w:rPr>
      </w:pPr>
      <w:r w:rsidRPr="006A40B1">
        <w:rPr>
          <w:rFonts w:ascii="Times New Roman" w:eastAsia="Times New Roman" w:hAnsi="Times New Roman" w:cs="Times New Roman"/>
        </w:rPr>
        <w:t>Parker, C. and C. R. Riches. (1993). Parasitic weeds of the world, biology and control. Cab International. 332 pages. ISBN 0851988733</w:t>
      </w:r>
    </w:p>
    <w:p w:rsidR="006A40B1" w:rsidRPr="006A40B1" w:rsidRDefault="006A40B1" w:rsidP="006A40B1">
      <w:pPr>
        <w:keepNext/>
        <w:bidi w:val="0"/>
        <w:spacing w:after="0" w:line="240" w:lineRule="auto"/>
        <w:jc w:val="both"/>
        <w:outlineLvl w:val="0"/>
        <w:rPr>
          <w:rFonts w:ascii="Times New Roman" w:eastAsia="Times New Roman" w:hAnsi="Times New Roman" w:cs="Times New Roman"/>
          <w:b/>
          <w:bCs/>
          <w:kern w:val="32"/>
          <w:sz w:val="24"/>
          <w:szCs w:val="24"/>
          <w:u w:val="single"/>
        </w:rPr>
      </w:pPr>
    </w:p>
    <w:p w:rsidR="006A40B1" w:rsidRPr="006A40B1" w:rsidRDefault="006A40B1" w:rsidP="006A40B1">
      <w:pPr>
        <w:keepNext/>
        <w:bidi w:val="0"/>
        <w:spacing w:after="0" w:line="240" w:lineRule="auto"/>
        <w:jc w:val="both"/>
        <w:outlineLvl w:val="0"/>
        <w:rPr>
          <w:rFonts w:ascii="Times New Roman" w:eastAsia="Times New Roman" w:hAnsi="Times New Roman" w:cs="Times New Roman"/>
          <w:b/>
          <w:bCs/>
          <w:kern w:val="32"/>
          <w:sz w:val="24"/>
          <w:szCs w:val="24"/>
          <w:u w:val="single"/>
        </w:rPr>
      </w:pPr>
      <w:r w:rsidRPr="006A40B1">
        <w:rPr>
          <w:rFonts w:ascii="Times New Roman" w:eastAsia="Times New Roman" w:hAnsi="Times New Roman" w:cs="Times New Roman"/>
          <w:b/>
          <w:bCs/>
          <w:kern w:val="32"/>
          <w:sz w:val="24"/>
          <w:szCs w:val="24"/>
          <w:u w:val="single"/>
        </w:rPr>
        <w:t>References:</w:t>
      </w:r>
    </w:p>
    <w:p w:rsidR="006A40B1" w:rsidRPr="006A40B1" w:rsidRDefault="006A40B1" w:rsidP="006A40B1">
      <w:pPr>
        <w:numPr>
          <w:ilvl w:val="0"/>
          <w:numId w:val="7"/>
        </w:numPr>
        <w:bidi w:val="0"/>
        <w:spacing w:after="0" w:line="240" w:lineRule="auto"/>
        <w:contextualSpacing/>
        <w:jc w:val="both"/>
        <w:rPr>
          <w:rFonts w:ascii="Times New Roman" w:eastAsia="Times New Roman" w:hAnsi="Times New Roman" w:cs="Times New Roman"/>
          <w:sz w:val="24"/>
          <w:szCs w:val="24"/>
        </w:rPr>
      </w:pPr>
      <w:proofErr w:type="spellStart"/>
      <w:r w:rsidRPr="006A40B1">
        <w:rPr>
          <w:rFonts w:ascii="Times New Roman" w:eastAsia="Times New Roman" w:hAnsi="Times New Roman" w:cs="Times New Roman"/>
          <w:sz w:val="24"/>
          <w:szCs w:val="24"/>
        </w:rPr>
        <w:t>Musselman</w:t>
      </w:r>
      <w:proofErr w:type="spellEnd"/>
      <w:r w:rsidRPr="006A40B1">
        <w:rPr>
          <w:rFonts w:ascii="Times New Roman" w:eastAsia="Times New Roman" w:hAnsi="Times New Roman" w:cs="Times New Roman"/>
          <w:sz w:val="24"/>
          <w:szCs w:val="24"/>
        </w:rPr>
        <w:t xml:space="preserve">, L.J. (1987). Parasitic weeds in agriculture, Volume 1, </w:t>
      </w:r>
      <w:proofErr w:type="spellStart"/>
      <w:r w:rsidRPr="006A40B1">
        <w:rPr>
          <w:rFonts w:ascii="Times New Roman" w:eastAsia="Times New Roman" w:hAnsi="Times New Roman" w:cs="Times New Roman"/>
          <w:sz w:val="24"/>
          <w:szCs w:val="24"/>
        </w:rPr>
        <w:t>Striga</w:t>
      </w:r>
      <w:proofErr w:type="spellEnd"/>
      <w:r w:rsidRPr="006A40B1">
        <w:rPr>
          <w:rFonts w:ascii="Times New Roman" w:eastAsia="Times New Roman" w:hAnsi="Times New Roman" w:cs="Times New Roman"/>
          <w:sz w:val="24"/>
          <w:szCs w:val="24"/>
        </w:rPr>
        <w:t>. CRC Press. 317 pages.  ISBN 0849362725</w:t>
      </w:r>
    </w:p>
    <w:p w:rsidR="006A40B1" w:rsidRPr="006A40B1" w:rsidRDefault="006A40B1" w:rsidP="006A40B1">
      <w:pPr>
        <w:numPr>
          <w:ilvl w:val="0"/>
          <w:numId w:val="7"/>
        </w:numPr>
        <w:bidi w:val="0"/>
        <w:spacing w:before="100" w:after="100" w:line="240" w:lineRule="auto"/>
        <w:jc w:val="lowKashida"/>
        <w:rPr>
          <w:rFonts w:ascii="Times New Roman" w:eastAsia="Times New Roman" w:hAnsi="Times New Roman" w:cs="Times New Roman"/>
          <w:noProof/>
          <w:sz w:val="24"/>
          <w:szCs w:val="24"/>
          <w:u w:color="FFFFFF"/>
          <w:lang w:eastAsia="ar-SA"/>
        </w:rPr>
      </w:pPr>
      <w:r w:rsidRPr="006A40B1">
        <w:rPr>
          <w:rFonts w:ascii="Times New Roman" w:eastAsia="Times New Roman" w:hAnsi="Times New Roman" w:cs="Times New Roman"/>
          <w:noProof/>
          <w:sz w:val="24"/>
          <w:szCs w:val="24"/>
          <w:u w:color="FFFFFF"/>
          <w:lang w:eastAsia="ar-SA"/>
        </w:rPr>
        <w:t>Barlow, B.A. (1983). Biogeography of Loranthaceae and Viscaceae. In the Biology of Mistletoes, ed. , M. Calder. and P. Bernhardt. Academic Press, Sydney, pp. 19-46.</w:t>
      </w:r>
    </w:p>
    <w:p w:rsidR="006A40B1" w:rsidRPr="006A40B1" w:rsidRDefault="006A40B1" w:rsidP="006A40B1">
      <w:pPr>
        <w:numPr>
          <w:ilvl w:val="0"/>
          <w:numId w:val="7"/>
        </w:numPr>
        <w:bidi w:val="0"/>
        <w:spacing w:before="100" w:after="100" w:line="240" w:lineRule="auto"/>
        <w:jc w:val="lowKashida"/>
        <w:rPr>
          <w:rFonts w:ascii="Times New Roman" w:eastAsia="Times New Roman" w:hAnsi="Times New Roman" w:cs="Times New Roman"/>
          <w:noProof/>
          <w:sz w:val="24"/>
          <w:szCs w:val="24"/>
          <w:u w:color="FFFFFF"/>
          <w:lang w:eastAsia="ar-SA"/>
        </w:rPr>
      </w:pPr>
      <w:r w:rsidRPr="006A40B1">
        <w:rPr>
          <w:rFonts w:ascii="Times New Roman" w:eastAsia="Times New Roman" w:hAnsi="Times New Roman" w:cs="Times New Roman"/>
          <w:noProof/>
          <w:sz w:val="24"/>
          <w:szCs w:val="24"/>
          <w:u w:color="FFFFFF"/>
          <w:lang w:eastAsia="ar-SA"/>
        </w:rPr>
        <w:t>Joel, M.D., Gressel, J., and Musselman, L.J. (eds.). (2013). Parasitic Orobanchaceae. Parasitic mechanisms and control strategies. Springer, London.</w:t>
      </w:r>
    </w:p>
    <w:p w:rsidR="006A40B1" w:rsidRPr="006A40B1" w:rsidRDefault="006A40B1" w:rsidP="006A40B1">
      <w:pPr>
        <w:numPr>
          <w:ilvl w:val="0"/>
          <w:numId w:val="7"/>
        </w:numPr>
        <w:bidi w:val="0"/>
        <w:spacing w:after="0" w:line="240" w:lineRule="auto"/>
        <w:contextualSpacing/>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Parker, C. and C. R. Riches. (1993). Parasitic weeds of the world, biology and control. Cab International. 332 pages. ISBN 0851988733</w:t>
      </w:r>
    </w:p>
    <w:p w:rsidR="006A40B1" w:rsidRPr="006A40B1" w:rsidRDefault="006A40B1" w:rsidP="006A40B1">
      <w:pPr>
        <w:numPr>
          <w:ilvl w:val="0"/>
          <w:numId w:val="7"/>
        </w:numPr>
        <w:bidi w:val="0"/>
        <w:spacing w:before="60" w:after="60"/>
        <w:contextualSpacing/>
        <w:jc w:val="lowKashida"/>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Press, M. and Graves, J. (</w:t>
      </w:r>
      <w:proofErr w:type="gramStart"/>
      <w:r w:rsidRPr="006A40B1">
        <w:rPr>
          <w:rFonts w:ascii="Times New Roman" w:eastAsia="Times New Roman" w:hAnsi="Times New Roman" w:cs="Times New Roman"/>
          <w:sz w:val="24"/>
          <w:szCs w:val="24"/>
        </w:rPr>
        <w:t>eds</w:t>
      </w:r>
      <w:proofErr w:type="gramEnd"/>
      <w:r w:rsidRPr="006A40B1">
        <w:rPr>
          <w:rFonts w:ascii="Times New Roman" w:eastAsia="Times New Roman" w:hAnsi="Times New Roman" w:cs="Times New Roman"/>
          <w:sz w:val="24"/>
          <w:szCs w:val="24"/>
        </w:rPr>
        <w:t>.). (1996). Parasitic Plants. Chapman &amp; Hall, New York.</w:t>
      </w:r>
    </w:p>
    <w:p w:rsidR="006A40B1" w:rsidRPr="006A40B1" w:rsidRDefault="006A40B1" w:rsidP="006A40B1">
      <w:pPr>
        <w:numPr>
          <w:ilvl w:val="0"/>
          <w:numId w:val="7"/>
        </w:numPr>
        <w:bidi w:val="0"/>
        <w:spacing w:after="0" w:line="240" w:lineRule="auto"/>
        <w:contextualSpacing/>
        <w:jc w:val="both"/>
        <w:rPr>
          <w:rFonts w:ascii="Times New Roman" w:eastAsia="Times New Roman" w:hAnsi="Times New Roman" w:cs="Times New Roman"/>
          <w:sz w:val="24"/>
          <w:szCs w:val="24"/>
        </w:rPr>
      </w:pPr>
      <w:proofErr w:type="spellStart"/>
      <w:r w:rsidRPr="006A40B1">
        <w:rPr>
          <w:rFonts w:ascii="Times New Roman" w:eastAsia="Times New Roman" w:hAnsi="Times New Roman" w:cs="Times New Roman"/>
          <w:sz w:val="24"/>
          <w:szCs w:val="24"/>
        </w:rPr>
        <w:t>Qasem</w:t>
      </w:r>
      <w:proofErr w:type="spellEnd"/>
      <w:r w:rsidRPr="006A40B1">
        <w:rPr>
          <w:rFonts w:ascii="Times New Roman" w:eastAsia="Times New Roman" w:hAnsi="Times New Roman" w:cs="Times New Roman"/>
          <w:sz w:val="24"/>
          <w:szCs w:val="24"/>
        </w:rPr>
        <w:t>, J.R. (2003). Weeds and their Control. University of Jordan, Amman, Jordan</w:t>
      </w:r>
    </w:p>
    <w:p w:rsidR="006A40B1" w:rsidRPr="006A40B1" w:rsidRDefault="006A40B1" w:rsidP="006A40B1">
      <w:pPr>
        <w:numPr>
          <w:ilvl w:val="0"/>
          <w:numId w:val="7"/>
        </w:numPr>
        <w:tabs>
          <w:tab w:val="left" w:pos="142"/>
          <w:tab w:val="num" w:pos="1080"/>
        </w:tabs>
        <w:autoSpaceDE w:val="0"/>
        <w:autoSpaceDN w:val="0"/>
        <w:bidi w:val="0"/>
        <w:adjustRightInd w:val="0"/>
        <w:spacing w:after="0" w:line="240" w:lineRule="auto"/>
        <w:jc w:val="both"/>
        <w:rPr>
          <w:rFonts w:ascii="Times New Roman" w:eastAsia="Times New Roman" w:hAnsi="Times New Roman" w:cs="Times New Roman"/>
          <w:sz w:val="24"/>
          <w:szCs w:val="24"/>
          <w:lang w:bidi="ar-JO"/>
        </w:rPr>
      </w:pPr>
      <w:proofErr w:type="spellStart"/>
      <w:r w:rsidRPr="006A40B1">
        <w:rPr>
          <w:rFonts w:ascii="Times New Roman" w:eastAsia="Times New Roman" w:hAnsi="Times New Roman" w:cs="Times New Roman"/>
          <w:sz w:val="24"/>
          <w:szCs w:val="24"/>
        </w:rPr>
        <w:t>Qasem</w:t>
      </w:r>
      <w:proofErr w:type="spellEnd"/>
      <w:r w:rsidRPr="006A40B1">
        <w:rPr>
          <w:rFonts w:ascii="Times New Roman" w:eastAsia="Times New Roman" w:hAnsi="Times New Roman" w:cs="Times New Roman"/>
          <w:sz w:val="24"/>
          <w:szCs w:val="24"/>
        </w:rPr>
        <w:t xml:space="preserve">, J.R. (2006). Recent advances in parasitic weed research, an overview. In: </w:t>
      </w:r>
      <w:r w:rsidRPr="006A40B1">
        <w:rPr>
          <w:rFonts w:ascii="Times New Roman" w:eastAsia="Times New Roman" w:hAnsi="Times New Roman" w:cs="Times New Roman"/>
          <w:i/>
          <w:iCs/>
          <w:sz w:val="24"/>
          <w:szCs w:val="24"/>
        </w:rPr>
        <w:t>Weed Management Handbook</w:t>
      </w:r>
      <w:r w:rsidRPr="006A40B1">
        <w:rPr>
          <w:rFonts w:ascii="Times New Roman" w:eastAsia="Times New Roman" w:hAnsi="Times New Roman" w:cs="Times New Roman"/>
          <w:sz w:val="24"/>
          <w:szCs w:val="24"/>
        </w:rPr>
        <w:t xml:space="preserve">, 2006 pages 627-728 (H.P. Singh </w:t>
      </w:r>
      <w:r w:rsidRPr="006A40B1">
        <w:rPr>
          <w:rFonts w:ascii="Times New Roman" w:eastAsia="Times New Roman" w:hAnsi="Times New Roman" w:cs="Times New Roman"/>
          <w:i/>
          <w:iCs/>
          <w:sz w:val="24"/>
          <w:szCs w:val="24"/>
        </w:rPr>
        <w:t>et al</w:t>
      </w:r>
      <w:r w:rsidRPr="006A40B1">
        <w:rPr>
          <w:rFonts w:ascii="Times New Roman" w:eastAsia="Times New Roman" w:hAnsi="Times New Roman" w:cs="Times New Roman"/>
          <w:sz w:val="24"/>
          <w:szCs w:val="24"/>
        </w:rPr>
        <w:t xml:space="preserve">., </w:t>
      </w:r>
      <w:proofErr w:type="gramStart"/>
      <w:r w:rsidRPr="006A40B1">
        <w:rPr>
          <w:rFonts w:ascii="Times New Roman" w:eastAsia="Times New Roman" w:hAnsi="Times New Roman" w:cs="Times New Roman"/>
          <w:sz w:val="24"/>
          <w:szCs w:val="24"/>
        </w:rPr>
        <w:t>eds</w:t>
      </w:r>
      <w:proofErr w:type="gramEnd"/>
      <w:r w:rsidRPr="006A40B1">
        <w:rPr>
          <w:rFonts w:ascii="Times New Roman" w:eastAsia="Times New Roman" w:hAnsi="Times New Roman" w:cs="Times New Roman"/>
          <w:sz w:val="24"/>
          <w:szCs w:val="24"/>
        </w:rPr>
        <w:t xml:space="preserve">.). ISBN -13: 978-1-56022-957-5, ISBN 1-56022-957-8. The Haworth Press Inc., USA. </w:t>
      </w:r>
    </w:p>
    <w:p w:rsidR="006A40B1" w:rsidRPr="006A40B1" w:rsidRDefault="006A40B1" w:rsidP="006A40B1">
      <w:pPr>
        <w:numPr>
          <w:ilvl w:val="0"/>
          <w:numId w:val="7"/>
        </w:numPr>
        <w:tabs>
          <w:tab w:val="left" w:pos="142"/>
          <w:tab w:val="num" w:pos="1080"/>
        </w:tabs>
        <w:autoSpaceDE w:val="0"/>
        <w:autoSpaceDN w:val="0"/>
        <w:bidi w:val="0"/>
        <w:adjustRightInd w:val="0"/>
        <w:spacing w:after="0" w:line="240" w:lineRule="auto"/>
        <w:jc w:val="both"/>
        <w:rPr>
          <w:rFonts w:ascii="Times New Roman" w:eastAsia="Times New Roman" w:hAnsi="Times New Roman" w:cs="Times New Roman"/>
          <w:sz w:val="24"/>
          <w:szCs w:val="24"/>
          <w:lang w:bidi="ar-JO"/>
        </w:rPr>
      </w:pPr>
      <w:proofErr w:type="spellStart"/>
      <w:r w:rsidRPr="006A40B1">
        <w:rPr>
          <w:rFonts w:ascii="Times New Roman" w:eastAsia="Times New Roman" w:hAnsi="Times New Roman" w:cs="Times New Roman"/>
          <w:sz w:val="24"/>
          <w:szCs w:val="24"/>
        </w:rPr>
        <w:lastRenderedPageBreak/>
        <w:t>Qasem</w:t>
      </w:r>
      <w:proofErr w:type="spellEnd"/>
      <w:r w:rsidRPr="006A40B1">
        <w:rPr>
          <w:rFonts w:ascii="Times New Roman" w:eastAsia="Times New Roman" w:hAnsi="Times New Roman" w:cs="Times New Roman"/>
          <w:sz w:val="24"/>
          <w:szCs w:val="24"/>
        </w:rPr>
        <w:t xml:space="preserve">, J.R. (2006).  Parasitic weeds and allelopathy, from the hypothesis to the proof. In: </w:t>
      </w:r>
      <w:r w:rsidRPr="006A40B1">
        <w:rPr>
          <w:rFonts w:ascii="Times New Roman" w:eastAsia="Times New Roman" w:hAnsi="Times New Roman" w:cs="Times New Roman"/>
          <w:i/>
          <w:iCs/>
          <w:sz w:val="24"/>
          <w:szCs w:val="24"/>
        </w:rPr>
        <w:t>Allelopathy</w:t>
      </w:r>
      <w:r w:rsidRPr="006A40B1">
        <w:rPr>
          <w:rFonts w:ascii="Times New Roman" w:eastAsia="Times New Roman" w:hAnsi="Times New Roman" w:cs="Times New Roman"/>
          <w:sz w:val="24"/>
          <w:szCs w:val="24"/>
        </w:rPr>
        <w:t xml:space="preserve">, </w:t>
      </w:r>
      <w:r w:rsidRPr="006A40B1">
        <w:rPr>
          <w:rFonts w:ascii="Times New Roman" w:eastAsia="Times New Roman" w:hAnsi="Times New Roman" w:cs="Times New Roman"/>
          <w:i/>
          <w:iCs/>
          <w:sz w:val="24"/>
          <w:szCs w:val="24"/>
        </w:rPr>
        <w:t>A Physiological Process with Ecological Implications</w:t>
      </w:r>
      <w:r w:rsidRPr="006A40B1">
        <w:rPr>
          <w:rFonts w:ascii="Times New Roman" w:eastAsia="Times New Roman" w:hAnsi="Times New Roman" w:cs="Times New Roman"/>
          <w:sz w:val="24"/>
          <w:szCs w:val="24"/>
        </w:rPr>
        <w:t xml:space="preserve">, 2006 page 565- 637 (Manuel J. </w:t>
      </w:r>
      <w:proofErr w:type="spellStart"/>
      <w:r w:rsidRPr="006A40B1">
        <w:rPr>
          <w:rFonts w:ascii="Times New Roman" w:eastAsia="Times New Roman" w:hAnsi="Times New Roman" w:cs="Times New Roman"/>
          <w:sz w:val="24"/>
          <w:szCs w:val="24"/>
        </w:rPr>
        <w:t>Reigosa</w:t>
      </w:r>
      <w:proofErr w:type="spellEnd"/>
      <w:r w:rsidRPr="006A40B1">
        <w:rPr>
          <w:rFonts w:ascii="Times New Roman" w:eastAsia="Times New Roman" w:hAnsi="Times New Roman" w:cs="Times New Roman"/>
          <w:sz w:val="24"/>
          <w:szCs w:val="24"/>
        </w:rPr>
        <w:t xml:space="preserve"> and </w:t>
      </w:r>
      <w:proofErr w:type="spellStart"/>
      <w:r w:rsidRPr="006A40B1">
        <w:rPr>
          <w:rFonts w:ascii="Times New Roman" w:eastAsia="Times New Roman" w:hAnsi="Times New Roman" w:cs="Times New Roman"/>
          <w:sz w:val="24"/>
          <w:szCs w:val="24"/>
        </w:rPr>
        <w:t>Nuria</w:t>
      </w:r>
      <w:proofErr w:type="spellEnd"/>
      <w:r w:rsidRPr="006A40B1">
        <w:rPr>
          <w:rFonts w:ascii="Times New Roman" w:eastAsia="Times New Roman" w:hAnsi="Times New Roman" w:cs="Times New Roman"/>
          <w:sz w:val="24"/>
          <w:szCs w:val="24"/>
        </w:rPr>
        <w:t xml:space="preserve"> </w:t>
      </w:r>
      <w:proofErr w:type="spellStart"/>
      <w:r w:rsidRPr="006A40B1">
        <w:rPr>
          <w:rFonts w:ascii="Times New Roman" w:eastAsia="Times New Roman" w:hAnsi="Times New Roman" w:cs="Times New Roman"/>
          <w:sz w:val="24"/>
          <w:szCs w:val="24"/>
        </w:rPr>
        <w:t>Pedrol</w:t>
      </w:r>
      <w:proofErr w:type="spellEnd"/>
      <w:r w:rsidRPr="006A40B1">
        <w:rPr>
          <w:rFonts w:ascii="Times New Roman" w:eastAsia="Times New Roman" w:hAnsi="Times New Roman" w:cs="Times New Roman"/>
          <w:sz w:val="24"/>
          <w:szCs w:val="24"/>
        </w:rPr>
        <w:t xml:space="preserve">, and Luis Gonzalez </w:t>
      </w:r>
      <w:proofErr w:type="gramStart"/>
      <w:r w:rsidRPr="006A40B1">
        <w:rPr>
          <w:rFonts w:ascii="Times New Roman" w:eastAsia="Times New Roman" w:hAnsi="Times New Roman" w:cs="Times New Roman"/>
          <w:sz w:val="24"/>
          <w:szCs w:val="24"/>
        </w:rPr>
        <w:t>eds</w:t>
      </w:r>
      <w:proofErr w:type="gramEnd"/>
      <w:r w:rsidRPr="006A40B1">
        <w:rPr>
          <w:rFonts w:ascii="Times New Roman" w:eastAsia="Times New Roman" w:hAnsi="Times New Roman" w:cs="Times New Roman"/>
          <w:sz w:val="24"/>
          <w:szCs w:val="24"/>
        </w:rPr>
        <w:t xml:space="preserve">.) ISBN-IO 1-4020-4279-5 (HB), ISBN-13 978-1-4020-4279-9 (HB), </w:t>
      </w:r>
      <w:proofErr w:type="gramStart"/>
      <w:r w:rsidRPr="006A40B1">
        <w:rPr>
          <w:rFonts w:ascii="Times New Roman" w:eastAsia="Times New Roman" w:hAnsi="Times New Roman" w:cs="Times New Roman"/>
          <w:sz w:val="24"/>
          <w:szCs w:val="24"/>
        </w:rPr>
        <w:t>ISBN</w:t>
      </w:r>
      <w:proofErr w:type="gramEnd"/>
      <w:r w:rsidRPr="006A40B1">
        <w:rPr>
          <w:rFonts w:ascii="Times New Roman" w:eastAsia="Times New Roman" w:hAnsi="Times New Roman" w:cs="Times New Roman"/>
          <w:sz w:val="24"/>
          <w:szCs w:val="24"/>
        </w:rPr>
        <w:t>-IO 1-4020-4280-9 (e-book), ISBN-13 978-1-4020-4280-5 (e-book): Springer, The Netherlands.</w:t>
      </w:r>
    </w:p>
    <w:p w:rsidR="006A40B1" w:rsidRPr="006A40B1" w:rsidRDefault="006A40B1" w:rsidP="006A40B1">
      <w:pPr>
        <w:numPr>
          <w:ilvl w:val="0"/>
          <w:numId w:val="7"/>
        </w:numPr>
        <w:bidi w:val="0"/>
        <w:spacing w:after="0" w:line="240" w:lineRule="auto"/>
        <w:ind w:left="709"/>
        <w:contextualSpacing/>
        <w:jc w:val="both"/>
        <w:rPr>
          <w:rFonts w:ascii="Times New Roman" w:eastAsia="Times New Roman" w:hAnsi="Times New Roman" w:cs="Times New Roman"/>
          <w:sz w:val="24"/>
          <w:szCs w:val="24"/>
        </w:rPr>
      </w:pPr>
      <w:proofErr w:type="spellStart"/>
      <w:r w:rsidRPr="006A40B1">
        <w:rPr>
          <w:rFonts w:ascii="Times New Roman" w:eastAsia="Times New Roman" w:hAnsi="Times New Roman" w:cs="Times New Roman"/>
          <w:sz w:val="24"/>
          <w:szCs w:val="24"/>
        </w:rPr>
        <w:t>Suerborne</w:t>
      </w:r>
      <w:proofErr w:type="spellEnd"/>
      <w:r w:rsidRPr="006A40B1">
        <w:rPr>
          <w:rFonts w:ascii="Times New Roman" w:eastAsia="Times New Roman" w:hAnsi="Times New Roman" w:cs="Times New Roman"/>
          <w:sz w:val="24"/>
          <w:szCs w:val="24"/>
        </w:rPr>
        <w:t>, Joachim</w:t>
      </w:r>
      <w:proofErr w:type="gramStart"/>
      <w:r w:rsidRPr="006A40B1">
        <w:rPr>
          <w:rFonts w:ascii="Times New Roman" w:eastAsia="Times New Roman" w:hAnsi="Times New Roman" w:cs="Times New Roman"/>
          <w:sz w:val="24"/>
          <w:szCs w:val="24"/>
        </w:rPr>
        <w:t>.(</w:t>
      </w:r>
      <w:proofErr w:type="gramEnd"/>
      <w:r w:rsidRPr="006A40B1">
        <w:rPr>
          <w:rFonts w:ascii="Times New Roman" w:eastAsia="Times New Roman" w:hAnsi="Times New Roman" w:cs="Times New Roman"/>
          <w:sz w:val="24"/>
          <w:szCs w:val="24"/>
        </w:rPr>
        <w:t xml:space="preserve">1991).  Parasitic flowering plants, ecology and management. </w:t>
      </w:r>
      <w:proofErr w:type="spellStart"/>
      <w:proofErr w:type="gramStart"/>
      <w:r w:rsidRPr="006A40B1">
        <w:rPr>
          <w:rFonts w:ascii="Times New Roman" w:eastAsia="Times New Roman" w:hAnsi="Times New Roman" w:cs="Times New Roman"/>
          <w:sz w:val="24"/>
          <w:szCs w:val="24"/>
        </w:rPr>
        <w:t>Verlag</w:t>
      </w:r>
      <w:proofErr w:type="spellEnd"/>
      <w:r w:rsidRPr="006A40B1">
        <w:rPr>
          <w:rFonts w:ascii="Times New Roman" w:eastAsia="Times New Roman" w:hAnsi="Times New Roman" w:cs="Times New Roman"/>
          <w:sz w:val="24"/>
          <w:szCs w:val="24"/>
        </w:rPr>
        <w:t xml:space="preserve">  Josef</w:t>
      </w:r>
      <w:proofErr w:type="gramEnd"/>
      <w:r w:rsidRPr="006A40B1">
        <w:rPr>
          <w:rFonts w:ascii="Times New Roman" w:eastAsia="Times New Roman" w:hAnsi="Times New Roman" w:cs="Times New Roman"/>
          <w:sz w:val="24"/>
          <w:szCs w:val="24"/>
        </w:rPr>
        <w:t xml:space="preserve"> </w:t>
      </w:r>
      <w:proofErr w:type="spellStart"/>
      <w:r w:rsidRPr="006A40B1">
        <w:rPr>
          <w:rFonts w:ascii="Times New Roman" w:eastAsia="Times New Roman" w:hAnsi="Times New Roman" w:cs="Times New Roman"/>
          <w:sz w:val="24"/>
          <w:szCs w:val="24"/>
        </w:rPr>
        <w:t>Margraf</w:t>
      </w:r>
      <w:proofErr w:type="spellEnd"/>
      <w:r w:rsidRPr="006A40B1">
        <w:rPr>
          <w:rFonts w:ascii="Times New Roman" w:eastAsia="Times New Roman" w:hAnsi="Times New Roman" w:cs="Times New Roman"/>
          <w:sz w:val="24"/>
          <w:szCs w:val="24"/>
        </w:rPr>
        <w:t>, .  ISBN 3-8236-1217-4. 127 pages</w:t>
      </w:r>
    </w:p>
    <w:p w:rsidR="006A40B1" w:rsidRPr="006A40B1" w:rsidRDefault="006A40B1" w:rsidP="006A40B1">
      <w:pPr>
        <w:numPr>
          <w:ilvl w:val="0"/>
          <w:numId w:val="7"/>
        </w:numPr>
        <w:bidi w:val="0"/>
        <w:spacing w:after="0" w:line="240" w:lineRule="auto"/>
        <w:ind w:left="709"/>
        <w:contextualSpacing/>
        <w:jc w:val="both"/>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Various proceedings of symposia, workshops and conferences on parasitic weeds</w:t>
      </w:r>
    </w:p>
    <w:p w:rsidR="006A40B1" w:rsidRPr="006A40B1" w:rsidRDefault="006A40B1" w:rsidP="006A40B1">
      <w:pPr>
        <w:numPr>
          <w:ilvl w:val="0"/>
          <w:numId w:val="7"/>
        </w:numPr>
        <w:bidi w:val="0"/>
        <w:spacing w:after="0" w:line="240" w:lineRule="auto"/>
        <w:ind w:left="709"/>
        <w:contextualSpacing/>
        <w:jc w:val="both"/>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Websites to be announced during the course</w:t>
      </w:r>
    </w:p>
    <w:p w:rsidR="006A40B1" w:rsidRPr="006A40B1" w:rsidRDefault="006A40B1" w:rsidP="006A40B1">
      <w:pPr>
        <w:numPr>
          <w:ilvl w:val="0"/>
          <w:numId w:val="7"/>
        </w:numPr>
        <w:bidi w:val="0"/>
        <w:spacing w:after="0" w:line="240" w:lineRule="auto"/>
        <w:ind w:left="709"/>
        <w:contextualSpacing/>
        <w:jc w:val="both"/>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Specialized journals, articles and research papers</w:t>
      </w:r>
    </w:p>
    <w:p w:rsidR="006A40B1" w:rsidRPr="006A40B1" w:rsidRDefault="006A40B1" w:rsidP="006A40B1">
      <w:pPr>
        <w:bidi w:val="0"/>
        <w:spacing w:after="0" w:line="240" w:lineRule="auto"/>
        <w:ind w:left="502"/>
        <w:rPr>
          <w:rFonts w:ascii="Times New Roman" w:eastAsia="Times New Roman" w:hAnsi="Times New Roman" w:cs="Times New Roman"/>
        </w:rPr>
      </w:pPr>
    </w:p>
    <w:p w:rsidR="006A40B1" w:rsidRPr="006A40B1" w:rsidRDefault="006A40B1" w:rsidP="006A40B1">
      <w:pPr>
        <w:bidi w:val="0"/>
        <w:spacing w:after="0" w:line="240" w:lineRule="auto"/>
        <w:rPr>
          <w:rFonts w:ascii="Times New Roman" w:eastAsia="Times New Roman" w:hAnsi="Times New Roman" w:cs="Times New Roman"/>
          <w:b/>
          <w:bCs/>
          <w:sz w:val="24"/>
          <w:szCs w:val="24"/>
          <w:u w:val="single"/>
          <w:lang w:bidi="ar-JO"/>
        </w:rPr>
      </w:pPr>
      <w:r w:rsidRPr="006A40B1">
        <w:rPr>
          <w:rFonts w:ascii="Times New Roman" w:eastAsia="Times New Roman" w:hAnsi="Times New Roman" w:cs="Times New Roman"/>
          <w:b/>
          <w:bCs/>
          <w:sz w:val="24"/>
          <w:szCs w:val="24"/>
          <w:u w:val="single"/>
          <w:lang w:bidi="ar-JO"/>
        </w:rPr>
        <w:t xml:space="preserve">Intended </w:t>
      </w:r>
      <w:r w:rsidRPr="006A40B1">
        <w:rPr>
          <w:rFonts w:ascii="Times New Roman" w:eastAsia="Times New Roman" w:hAnsi="Times New Roman" w:cs="Times New Roman"/>
          <w:b/>
          <w:bCs/>
          <w:sz w:val="24"/>
          <w:szCs w:val="24"/>
          <w:u w:val="single"/>
        </w:rPr>
        <w:t xml:space="preserve">Grading Scale (Optional)  </w:t>
      </w:r>
    </w:p>
    <w:p w:rsidR="006A40B1" w:rsidRPr="006A40B1" w:rsidRDefault="006A40B1" w:rsidP="006A40B1">
      <w:pPr>
        <w:bidi w:val="0"/>
        <w:spacing w:after="0" w:line="240" w:lineRule="auto"/>
        <w:rPr>
          <w:rFonts w:ascii="Times New Roman" w:eastAsia="Times New Roman" w:hAnsi="Times New Roman" w:cs="Times New Roman"/>
        </w:rPr>
      </w:pPr>
    </w:p>
    <w:p w:rsidR="006A40B1" w:rsidRPr="006A40B1" w:rsidRDefault="006A40B1" w:rsidP="006A40B1">
      <w:pPr>
        <w:bidi w:val="0"/>
        <w:spacing w:after="0" w:line="240" w:lineRule="auto"/>
        <w:rPr>
          <w:rFonts w:ascii="Times New Roman" w:eastAsia="Times New Roman" w:hAnsi="Times New Roman" w:cs="Times New Roman"/>
        </w:rPr>
      </w:pPr>
      <w:r w:rsidRPr="006A40B1">
        <w:rPr>
          <w:rFonts w:ascii="Times New Roman" w:eastAsia="Times New Roman" w:hAnsi="Times New Roman" w:cs="Times New Roman"/>
        </w:rPr>
        <w:t>0-69</w:t>
      </w:r>
      <w:r w:rsidRPr="006A40B1">
        <w:rPr>
          <w:rFonts w:ascii="Times New Roman" w:eastAsia="Times New Roman" w:hAnsi="Times New Roman" w:cs="Times New Roman"/>
        </w:rPr>
        <w:tab/>
      </w:r>
      <w:r w:rsidRPr="006A40B1">
        <w:rPr>
          <w:rFonts w:ascii="Times New Roman" w:eastAsia="Times New Roman" w:hAnsi="Times New Roman" w:cs="Times New Roman"/>
        </w:rPr>
        <w:tab/>
      </w:r>
      <w:r w:rsidRPr="006A40B1">
        <w:rPr>
          <w:rFonts w:ascii="Times New Roman" w:eastAsia="Times New Roman" w:hAnsi="Times New Roman" w:cs="Times New Roman"/>
          <w:b/>
          <w:bCs/>
        </w:rPr>
        <w:t>C</w:t>
      </w:r>
    </w:p>
    <w:p w:rsidR="006A40B1" w:rsidRPr="006A40B1" w:rsidRDefault="006A40B1" w:rsidP="006A40B1">
      <w:pPr>
        <w:bidi w:val="0"/>
        <w:spacing w:after="0" w:line="240" w:lineRule="auto"/>
        <w:rPr>
          <w:rFonts w:ascii="Times New Roman" w:eastAsia="Times New Roman" w:hAnsi="Times New Roman" w:cs="Times New Roman"/>
        </w:rPr>
      </w:pPr>
      <w:r w:rsidRPr="006A40B1">
        <w:rPr>
          <w:rFonts w:ascii="Times New Roman" w:eastAsia="Times New Roman" w:hAnsi="Times New Roman" w:cs="Times New Roman"/>
        </w:rPr>
        <w:t>70-73</w:t>
      </w:r>
      <w:r w:rsidRPr="006A40B1">
        <w:rPr>
          <w:rFonts w:ascii="Times New Roman" w:eastAsia="Times New Roman" w:hAnsi="Times New Roman" w:cs="Times New Roman"/>
        </w:rPr>
        <w:tab/>
      </w:r>
      <w:r w:rsidRPr="006A40B1">
        <w:rPr>
          <w:rFonts w:ascii="Times New Roman" w:eastAsia="Times New Roman" w:hAnsi="Times New Roman" w:cs="Times New Roman"/>
        </w:rPr>
        <w:tab/>
      </w:r>
      <w:r w:rsidRPr="006A40B1">
        <w:rPr>
          <w:rFonts w:ascii="Times New Roman" w:eastAsia="Times New Roman" w:hAnsi="Times New Roman" w:cs="Times New Roman"/>
          <w:b/>
          <w:bCs/>
        </w:rPr>
        <w:t>C+</w:t>
      </w:r>
    </w:p>
    <w:p w:rsidR="006A40B1" w:rsidRPr="006A40B1" w:rsidRDefault="006A40B1" w:rsidP="006A40B1">
      <w:pPr>
        <w:bidi w:val="0"/>
        <w:spacing w:after="0" w:line="240" w:lineRule="auto"/>
        <w:rPr>
          <w:rFonts w:ascii="Times New Roman" w:eastAsia="Times New Roman" w:hAnsi="Times New Roman" w:cs="Times New Roman"/>
        </w:rPr>
      </w:pPr>
      <w:r w:rsidRPr="006A40B1">
        <w:rPr>
          <w:rFonts w:ascii="Times New Roman" w:eastAsia="Times New Roman" w:hAnsi="Times New Roman" w:cs="Times New Roman"/>
        </w:rPr>
        <w:t>74-76</w:t>
      </w:r>
      <w:r w:rsidRPr="006A40B1">
        <w:rPr>
          <w:rFonts w:ascii="Times New Roman" w:eastAsia="Times New Roman" w:hAnsi="Times New Roman" w:cs="Times New Roman"/>
        </w:rPr>
        <w:tab/>
      </w:r>
      <w:r w:rsidRPr="006A40B1">
        <w:rPr>
          <w:rFonts w:ascii="Times New Roman" w:eastAsia="Times New Roman" w:hAnsi="Times New Roman" w:cs="Times New Roman"/>
        </w:rPr>
        <w:tab/>
      </w:r>
      <w:r w:rsidRPr="006A40B1">
        <w:rPr>
          <w:rFonts w:ascii="Times New Roman" w:eastAsia="Times New Roman" w:hAnsi="Times New Roman" w:cs="Times New Roman"/>
          <w:b/>
          <w:bCs/>
        </w:rPr>
        <w:t>B</w:t>
      </w:r>
      <w:r w:rsidRPr="006A40B1">
        <w:rPr>
          <w:rFonts w:ascii="Times New Roman" w:eastAsia="Times New Roman" w:hAnsi="Times New Roman" w:cs="Times New Roman"/>
          <w:vertAlign w:val="superscript"/>
        </w:rPr>
        <w:t>-</w:t>
      </w:r>
    </w:p>
    <w:p w:rsidR="006A40B1" w:rsidRPr="006A40B1" w:rsidRDefault="006A40B1" w:rsidP="006A40B1">
      <w:pPr>
        <w:bidi w:val="0"/>
        <w:spacing w:after="0" w:line="240" w:lineRule="auto"/>
        <w:rPr>
          <w:rFonts w:ascii="Times New Roman" w:eastAsia="Times New Roman" w:hAnsi="Times New Roman" w:cs="Times New Roman"/>
        </w:rPr>
      </w:pPr>
      <w:r w:rsidRPr="006A40B1">
        <w:rPr>
          <w:rFonts w:ascii="Times New Roman" w:eastAsia="Times New Roman" w:hAnsi="Times New Roman" w:cs="Times New Roman"/>
        </w:rPr>
        <w:t>77-80</w:t>
      </w:r>
      <w:r w:rsidRPr="006A40B1">
        <w:rPr>
          <w:rFonts w:ascii="Times New Roman" w:eastAsia="Times New Roman" w:hAnsi="Times New Roman" w:cs="Times New Roman"/>
        </w:rPr>
        <w:tab/>
      </w:r>
      <w:r w:rsidRPr="006A40B1">
        <w:rPr>
          <w:rFonts w:ascii="Times New Roman" w:eastAsia="Times New Roman" w:hAnsi="Times New Roman" w:cs="Times New Roman"/>
        </w:rPr>
        <w:tab/>
      </w:r>
      <w:r w:rsidRPr="006A40B1">
        <w:rPr>
          <w:rFonts w:ascii="Times New Roman" w:eastAsia="Times New Roman" w:hAnsi="Times New Roman" w:cs="Times New Roman"/>
          <w:b/>
          <w:bCs/>
        </w:rPr>
        <w:t>B</w:t>
      </w:r>
    </w:p>
    <w:p w:rsidR="006A40B1" w:rsidRPr="006A40B1" w:rsidRDefault="006A40B1" w:rsidP="006A40B1">
      <w:pPr>
        <w:bidi w:val="0"/>
        <w:spacing w:after="0" w:line="240" w:lineRule="auto"/>
        <w:rPr>
          <w:rFonts w:ascii="Times New Roman" w:eastAsia="Times New Roman" w:hAnsi="Times New Roman" w:cs="Times New Roman"/>
        </w:rPr>
      </w:pPr>
      <w:r w:rsidRPr="006A40B1">
        <w:rPr>
          <w:rFonts w:ascii="Times New Roman" w:eastAsia="Times New Roman" w:hAnsi="Times New Roman" w:cs="Times New Roman"/>
        </w:rPr>
        <w:t>81-84</w:t>
      </w:r>
      <w:r w:rsidRPr="006A40B1">
        <w:rPr>
          <w:rFonts w:ascii="Times New Roman" w:eastAsia="Times New Roman" w:hAnsi="Times New Roman" w:cs="Times New Roman"/>
        </w:rPr>
        <w:tab/>
      </w:r>
      <w:r w:rsidRPr="006A40B1">
        <w:rPr>
          <w:rFonts w:ascii="Times New Roman" w:eastAsia="Times New Roman" w:hAnsi="Times New Roman" w:cs="Times New Roman"/>
        </w:rPr>
        <w:tab/>
      </w:r>
      <w:r w:rsidRPr="006A40B1">
        <w:rPr>
          <w:rFonts w:ascii="Times New Roman" w:eastAsia="Times New Roman" w:hAnsi="Times New Roman" w:cs="Times New Roman"/>
          <w:b/>
          <w:bCs/>
        </w:rPr>
        <w:t>B+</w:t>
      </w:r>
    </w:p>
    <w:p w:rsidR="006A40B1" w:rsidRPr="006A40B1" w:rsidRDefault="006A40B1" w:rsidP="006A40B1">
      <w:pPr>
        <w:bidi w:val="0"/>
        <w:spacing w:after="0" w:line="240" w:lineRule="auto"/>
        <w:rPr>
          <w:rFonts w:ascii="Times New Roman" w:eastAsia="Times New Roman" w:hAnsi="Times New Roman" w:cs="Times New Roman"/>
        </w:rPr>
      </w:pPr>
      <w:r w:rsidRPr="006A40B1">
        <w:rPr>
          <w:rFonts w:ascii="Times New Roman" w:eastAsia="Times New Roman" w:hAnsi="Times New Roman" w:cs="Times New Roman"/>
        </w:rPr>
        <w:t>85-89</w:t>
      </w:r>
      <w:r w:rsidRPr="006A40B1">
        <w:rPr>
          <w:rFonts w:ascii="Times New Roman" w:eastAsia="Times New Roman" w:hAnsi="Times New Roman" w:cs="Times New Roman"/>
        </w:rPr>
        <w:tab/>
      </w:r>
      <w:r w:rsidRPr="006A40B1">
        <w:rPr>
          <w:rFonts w:ascii="Times New Roman" w:eastAsia="Times New Roman" w:hAnsi="Times New Roman" w:cs="Times New Roman"/>
        </w:rPr>
        <w:tab/>
      </w:r>
      <w:r w:rsidRPr="006A40B1">
        <w:rPr>
          <w:rFonts w:ascii="Times New Roman" w:eastAsia="Times New Roman" w:hAnsi="Times New Roman" w:cs="Times New Roman"/>
          <w:b/>
          <w:bCs/>
        </w:rPr>
        <w:t>A</w:t>
      </w:r>
      <w:r w:rsidRPr="006A40B1">
        <w:rPr>
          <w:rFonts w:ascii="Times New Roman" w:eastAsia="Times New Roman" w:hAnsi="Times New Roman" w:cs="Times New Roman"/>
          <w:vertAlign w:val="superscript"/>
        </w:rPr>
        <w:t>-</w:t>
      </w:r>
    </w:p>
    <w:p w:rsidR="006A40B1" w:rsidRPr="006A40B1" w:rsidRDefault="006A40B1" w:rsidP="006A40B1">
      <w:pPr>
        <w:bidi w:val="0"/>
        <w:spacing w:after="0" w:line="240" w:lineRule="auto"/>
        <w:rPr>
          <w:rFonts w:ascii="Times New Roman" w:eastAsia="Times New Roman" w:hAnsi="Times New Roman" w:cs="Times New Roman"/>
        </w:rPr>
      </w:pPr>
      <w:r w:rsidRPr="006A40B1">
        <w:rPr>
          <w:rFonts w:ascii="Times New Roman" w:eastAsia="Times New Roman" w:hAnsi="Times New Roman" w:cs="Times New Roman"/>
        </w:rPr>
        <w:t>90-100</w:t>
      </w:r>
      <w:r w:rsidRPr="006A40B1">
        <w:rPr>
          <w:rFonts w:ascii="Times New Roman" w:eastAsia="Times New Roman" w:hAnsi="Times New Roman" w:cs="Times New Roman"/>
        </w:rPr>
        <w:tab/>
      </w:r>
      <w:r w:rsidRPr="006A40B1">
        <w:rPr>
          <w:rFonts w:ascii="Times New Roman" w:eastAsia="Times New Roman" w:hAnsi="Times New Roman" w:cs="Times New Roman"/>
        </w:rPr>
        <w:tab/>
      </w:r>
      <w:r w:rsidRPr="006A40B1">
        <w:rPr>
          <w:rFonts w:ascii="Times New Roman" w:eastAsia="Times New Roman" w:hAnsi="Times New Roman" w:cs="Times New Roman"/>
          <w:b/>
          <w:bCs/>
        </w:rPr>
        <w:t>A</w:t>
      </w:r>
    </w:p>
    <w:p w:rsidR="006A40B1" w:rsidRPr="006A40B1" w:rsidRDefault="006A40B1" w:rsidP="006A40B1">
      <w:pPr>
        <w:bidi w:val="0"/>
        <w:spacing w:after="0" w:line="240" w:lineRule="auto"/>
        <w:rPr>
          <w:rFonts w:ascii="Times New Roman" w:eastAsia="Times New Roman" w:hAnsi="Times New Roman" w:cs="Times New Roman"/>
          <w:b/>
          <w:bCs/>
          <w:sz w:val="28"/>
          <w:szCs w:val="28"/>
        </w:rPr>
      </w:pPr>
    </w:p>
    <w:p w:rsidR="006A40B1" w:rsidRPr="006A40B1" w:rsidRDefault="006A40B1" w:rsidP="006A40B1">
      <w:pPr>
        <w:bidi w:val="0"/>
        <w:spacing w:after="0" w:line="240" w:lineRule="auto"/>
        <w:rPr>
          <w:rFonts w:ascii="Times New Roman" w:eastAsia="Times New Roman" w:hAnsi="Times New Roman" w:cs="Times New Roman"/>
          <w:b/>
          <w:bCs/>
          <w:sz w:val="24"/>
          <w:szCs w:val="24"/>
          <w:u w:val="single"/>
          <w:rtl/>
          <w:lang w:bidi="ar-JO"/>
        </w:rPr>
      </w:pPr>
      <w:r w:rsidRPr="006A40B1">
        <w:rPr>
          <w:rFonts w:ascii="Times New Roman" w:eastAsia="Times New Roman" w:hAnsi="Times New Roman" w:cs="Times New Roman"/>
          <w:b/>
          <w:sz w:val="24"/>
          <w:szCs w:val="24"/>
          <w:u w:val="single"/>
          <w:lang w:bidi="ar-JO"/>
        </w:rPr>
        <w:t>Notes</w:t>
      </w:r>
      <w:r w:rsidRPr="006A40B1">
        <w:rPr>
          <w:rFonts w:ascii="Times New Roman" w:eastAsia="Times New Roman" w:hAnsi="Times New Roman" w:cs="Times New Roman"/>
          <w:b/>
          <w:bCs/>
          <w:sz w:val="24"/>
          <w:szCs w:val="24"/>
          <w:u w:val="single"/>
          <w:lang w:bidi="ar-JO"/>
        </w:rPr>
        <w:t xml:space="preserve">: </w:t>
      </w:r>
    </w:p>
    <w:p w:rsidR="006A40B1" w:rsidRPr="006A40B1" w:rsidRDefault="006A40B1" w:rsidP="006A40B1">
      <w:pPr>
        <w:bidi w:val="0"/>
        <w:spacing w:after="0" w:line="240" w:lineRule="auto"/>
        <w:rPr>
          <w:rFonts w:ascii="Times New Roman" w:eastAsia="Times New Roman" w:hAnsi="Times New Roman" w:cs="Times New Roman"/>
          <w:sz w:val="20"/>
          <w:szCs w:val="20"/>
          <w:lang w:bidi="ar-JO"/>
        </w:rPr>
      </w:pPr>
    </w:p>
    <w:p w:rsidR="006A40B1" w:rsidRPr="006A40B1" w:rsidRDefault="006A40B1" w:rsidP="006A40B1">
      <w:pPr>
        <w:numPr>
          <w:ilvl w:val="0"/>
          <w:numId w:val="1"/>
        </w:numPr>
        <w:bidi w:val="0"/>
        <w:spacing w:after="0" w:line="240" w:lineRule="auto"/>
        <w:ind w:left="360"/>
        <w:jc w:val="lowKashida"/>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rPr>
        <w:t>Concerns or complaints should be expressed in the first instance to the module lecturer; if no resolution is forthcoming, then the issue should be brought to the attention of the module coordinator (for multiple sections) who will take the concerns to the module representative meeting. Thereafter, problems are dealt with by the Department Chair and if still unresolved the Dean and then ultimately the Vice President.</w:t>
      </w:r>
      <w:r w:rsidRPr="006A40B1">
        <w:rPr>
          <w:rFonts w:ascii="Times New Roman" w:eastAsia="Times New Roman" w:hAnsi="Times New Roman" w:cs="Times New Roman"/>
          <w:sz w:val="24"/>
          <w:szCs w:val="24"/>
          <w:rtl/>
          <w:lang w:bidi="ar-JO"/>
        </w:rPr>
        <w:t xml:space="preserve"> </w:t>
      </w:r>
      <w:r w:rsidRPr="006A40B1">
        <w:rPr>
          <w:rFonts w:ascii="Times New Roman" w:eastAsia="Times New Roman" w:hAnsi="Times New Roman" w:cs="Times New Roman"/>
          <w:sz w:val="24"/>
          <w:szCs w:val="24"/>
        </w:rPr>
        <w:t xml:space="preserve">For final complaints, there will be a committee to review grading the final exam. </w:t>
      </w:r>
    </w:p>
    <w:p w:rsidR="006A40B1" w:rsidRPr="006A40B1" w:rsidRDefault="006A40B1" w:rsidP="006A40B1">
      <w:pPr>
        <w:numPr>
          <w:ilvl w:val="0"/>
          <w:numId w:val="1"/>
        </w:numPr>
        <w:bidi w:val="0"/>
        <w:spacing w:after="0" w:line="240" w:lineRule="auto"/>
        <w:ind w:left="360"/>
        <w:jc w:val="lowKashida"/>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lang w:bidi="ar-JO"/>
        </w:rPr>
        <w:t>For more details on University regulations please visit:</w:t>
      </w:r>
    </w:p>
    <w:p w:rsidR="006A40B1" w:rsidRPr="006A40B1" w:rsidRDefault="006A40B1" w:rsidP="006A40B1">
      <w:pPr>
        <w:bidi w:val="0"/>
        <w:spacing w:after="0" w:line="240" w:lineRule="auto"/>
        <w:ind w:left="360"/>
        <w:jc w:val="lowKashida"/>
        <w:rPr>
          <w:rFonts w:ascii="Times New Roman" w:eastAsia="Times New Roman" w:hAnsi="Times New Roman" w:cs="Times New Roman"/>
          <w:sz w:val="24"/>
          <w:szCs w:val="24"/>
        </w:rPr>
      </w:pPr>
      <w:r w:rsidRPr="006A40B1">
        <w:rPr>
          <w:rFonts w:ascii="Times New Roman" w:eastAsia="Times New Roman" w:hAnsi="Times New Roman" w:cs="Times New Roman"/>
          <w:sz w:val="24"/>
          <w:szCs w:val="24"/>
          <w:lang w:bidi="ar-JO"/>
        </w:rPr>
        <w:t xml:space="preserve"> </w:t>
      </w:r>
      <w:hyperlink r:id="rId6" w:history="1">
        <w:r w:rsidRPr="006A40B1">
          <w:rPr>
            <w:rFonts w:ascii="Times New Roman" w:eastAsia="Times New Roman" w:hAnsi="Times New Roman" w:cs="Times New Roman"/>
            <w:sz w:val="24"/>
            <w:szCs w:val="24"/>
            <w:u w:val="single"/>
            <w:lang w:bidi="ar-JO"/>
          </w:rPr>
          <w:t>http://www.ju.edu.jo/rules/index.htm</w:t>
        </w:r>
      </w:hyperlink>
    </w:p>
    <w:p w:rsidR="007F5EFD" w:rsidRPr="006A40B1" w:rsidRDefault="007F5EFD">
      <w:pPr>
        <w:rPr>
          <w:rFonts w:hint="cs"/>
          <w:lang w:bidi="ar-JO"/>
        </w:rPr>
      </w:pPr>
    </w:p>
    <w:sectPr w:rsidR="007F5EFD" w:rsidRPr="006A40B1" w:rsidSect="004B018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00621"/>
    <w:multiLevelType w:val="hybridMultilevel"/>
    <w:tmpl w:val="BCCE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887F1A"/>
    <w:multiLevelType w:val="hybridMultilevel"/>
    <w:tmpl w:val="867C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1D1AC5"/>
    <w:multiLevelType w:val="hybridMultilevel"/>
    <w:tmpl w:val="5C68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6605E2"/>
    <w:multiLevelType w:val="hybridMultilevel"/>
    <w:tmpl w:val="3FAC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7532BD"/>
    <w:multiLevelType w:val="hybridMultilevel"/>
    <w:tmpl w:val="1DFC9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582A14"/>
    <w:multiLevelType w:val="hybridMultilevel"/>
    <w:tmpl w:val="A07406D6"/>
    <w:lvl w:ilvl="0" w:tplc="0344ACE0">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7B942DA9"/>
    <w:multiLevelType w:val="hybridMultilevel"/>
    <w:tmpl w:val="C0EA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EFD"/>
    <w:rsid w:val="004B018C"/>
    <w:rsid w:val="006A40B1"/>
    <w:rsid w:val="007F5E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edu.jo/rules/index.htm"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2AD21B-A0AB-4915-90AD-347DBDA021ED}"/>
</file>

<file path=customXml/itemProps2.xml><?xml version="1.0" encoding="utf-8"?>
<ds:datastoreItem xmlns:ds="http://schemas.openxmlformats.org/officeDocument/2006/customXml" ds:itemID="{7C297C9B-A301-47A2-BF23-6822615A7B8D}"/>
</file>

<file path=customXml/itemProps3.xml><?xml version="1.0" encoding="utf-8"?>
<ds:datastoreItem xmlns:ds="http://schemas.openxmlformats.org/officeDocument/2006/customXml" ds:itemID="{3B23FA5D-D4E5-433D-A6E3-5B7340DE7EDE}"/>
</file>

<file path=docProps/app.xml><?xml version="1.0" encoding="utf-8"?>
<Properties xmlns="http://schemas.openxmlformats.org/officeDocument/2006/extended-properties" xmlns:vt="http://schemas.openxmlformats.org/officeDocument/2006/docPropsVTypes">
  <Template>Normal.dotm</Template>
  <TotalTime>1</TotalTime>
  <Pages>5</Pages>
  <Words>1427</Words>
  <Characters>8140</Characters>
  <Application>Microsoft Office Word</Application>
  <DocSecurity>0</DocSecurity>
  <Lines>67</Lines>
  <Paragraphs>19</Paragraphs>
  <ScaleCrop>false</ScaleCrop>
  <Company/>
  <LinksUpToDate>false</LinksUpToDate>
  <CharactersWithSpaces>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ibrahim</dc:creator>
  <cp:keywords/>
  <dc:description/>
  <cp:lastModifiedBy>ismail ibrahim</cp:lastModifiedBy>
  <cp:revision>2</cp:revision>
  <dcterms:created xsi:type="dcterms:W3CDTF">2016-12-05T08:14:00Z</dcterms:created>
  <dcterms:modified xsi:type="dcterms:W3CDTF">2016-12-05T08:15:00Z</dcterms:modified>
</cp:coreProperties>
</file>